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ADD" w:rsidRPr="00C12F42" w:rsidRDefault="00373534" w:rsidP="00DB43B7">
      <w:pPr>
        <w:snapToGrid w:val="0"/>
        <w:spacing w:line="400" w:lineRule="exact"/>
        <w:jc w:val="center"/>
        <w:rPr>
          <w:rFonts w:ascii="標楷體" w:eastAsia="標楷體" w:hAnsi="標楷體" w:hint="eastAsia"/>
          <w:sz w:val="28"/>
          <w:szCs w:val="28"/>
        </w:rPr>
      </w:pPr>
      <w:r w:rsidRPr="00C12F42">
        <w:rPr>
          <w:rFonts w:ascii="標楷體" w:eastAsia="標楷體" w:hAnsi="標楷體" w:hint="eastAsia"/>
          <w:b/>
          <w:sz w:val="28"/>
          <w:szCs w:val="28"/>
        </w:rPr>
        <w:t>「教」與「學」的超級好幫手─Hiteach系統</w:t>
      </w:r>
      <w:r w:rsidR="00C12F42" w:rsidRPr="00C12F42">
        <w:rPr>
          <w:rFonts w:ascii="標楷體" w:eastAsia="標楷體" w:hAnsi="標楷體" w:hint="eastAsia"/>
          <w:b/>
          <w:sz w:val="28"/>
          <w:szCs w:val="28"/>
        </w:rPr>
        <w:t>融入</w:t>
      </w:r>
      <w:r w:rsidR="0004547E">
        <w:rPr>
          <w:rFonts w:ascii="標楷體" w:eastAsia="標楷體" w:hAnsi="標楷體" w:hint="eastAsia"/>
          <w:b/>
          <w:sz w:val="28"/>
          <w:szCs w:val="28"/>
        </w:rPr>
        <w:t>閱讀</w:t>
      </w:r>
      <w:r w:rsidR="00C12F42" w:rsidRPr="00C12F42">
        <w:rPr>
          <w:rFonts w:ascii="標楷體" w:eastAsia="標楷體" w:hAnsi="標楷體" w:hint="eastAsia"/>
          <w:b/>
          <w:sz w:val="28"/>
          <w:szCs w:val="28"/>
        </w:rPr>
        <w:t>教學</w:t>
      </w:r>
      <w:r w:rsidR="0004547E">
        <w:rPr>
          <w:rFonts w:ascii="標楷體" w:eastAsia="標楷體" w:hAnsi="標楷體" w:hint="eastAsia"/>
          <w:b/>
          <w:sz w:val="28"/>
          <w:szCs w:val="28"/>
        </w:rPr>
        <w:t>之</w:t>
      </w:r>
      <w:r w:rsidRPr="00C12F42">
        <w:rPr>
          <w:rFonts w:ascii="標楷體" w:eastAsia="標楷體" w:hAnsi="標楷體" w:hint="eastAsia"/>
          <w:b/>
          <w:sz w:val="28"/>
          <w:szCs w:val="28"/>
        </w:rPr>
        <w:t>策略與實務</w:t>
      </w:r>
    </w:p>
    <w:p w:rsidR="000D4D85" w:rsidRPr="00DB43B7" w:rsidRDefault="000D4D85" w:rsidP="004F74E5">
      <w:pPr>
        <w:snapToGrid w:val="0"/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0D4D85" w:rsidRPr="003E6A96" w:rsidRDefault="003E6A96" w:rsidP="004F74E5">
      <w:pPr>
        <w:spacing w:line="44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一</w:t>
      </w:r>
      <w:r w:rsidR="000D4D85" w:rsidRPr="003E6A96">
        <w:rPr>
          <w:rFonts w:ascii="標楷體" w:eastAsia="標楷體" w:hAnsi="標楷體"/>
        </w:rPr>
        <w:t>、依據</w:t>
      </w:r>
    </w:p>
    <w:p w:rsidR="0091509E" w:rsidRDefault="00E40E72" w:rsidP="0091509E">
      <w:pPr>
        <w:spacing w:line="44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</w:t>
      </w:r>
      <w:r w:rsidR="00E54D67" w:rsidRPr="00E40E72">
        <w:rPr>
          <w:rFonts w:ascii="標楷體" w:eastAsia="標楷體" w:hAnsi="標楷體"/>
        </w:rPr>
        <w:t>(</w:t>
      </w:r>
      <w:r w:rsidR="00E54D67" w:rsidRPr="00E40E72">
        <w:rPr>
          <w:rFonts w:ascii="標楷體" w:eastAsia="標楷體" w:hAnsi="標楷體" w:hint="eastAsia"/>
        </w:rPr>
        <w:t>一</w:t>
      </w:r>
      <w:r w:rsidR="00E54D67" w:rsidRPr="00E40E72">
        <w:rPr>
          <w:rFonts w:ascii="標楷體" w:eastAsia="標楷體" w:hAnsi="標楷體"/>
        </w:rPr>
        <w:t>)</w:t>
      </w:r>
      <w:r w:rsidR="0091509E" w:rsidRPr="0091509E">
        <w:rPr>
          <w:rFonts w:ascii="標楷體" w:eastAsia="標楷體" w:hAnsi="標楷體" w:hint="eastAsia"/>
        </w:rPr>
        <w:t xml:space="preserve"> </w:t>
      </w:r>
      <w:r w:rsidR="0091509E" w:rsidRPr="00E54D67">
        <w:rPr>
          <w:rFonts w:ascii="標楷體" w:eastAsia="標楷體" w:hAnsi="標楷體" w:hint="eastAsia"/>
        </w:rPr>
        <w:t>網奕資訊科技集團、臺灣科技領導與教學科技發展協會</w:t>
      </w:r>
      <w:r w:rsidR="0091509E">
        <w:rPr>
          <w:rFonts w:ascii="標楷體" w:eastAsia="標楷體" w:hAnsi="標楷體" w:hint="eastAsia"/>
        </w:rPr>
        <w:t>師培研習計畫</w:t>
      </w:r>
      <w:r w:rsidR="0091509E" w:rsidRPr="003E6A96">
        <w:rPr>
          <w:rFonts w:ascii="標楷體" w:eastAsia="標楷體" w:hAnsi="標楷體"/>
        </w:rPr>
        <w:t>。</w:t>
      </w:r>
    </w:p>
    <w:p w:rsidR="0091509E" w:rsidRPr="00E40E72" w:rsidRDefault="0091509E" w:rsidP="0091509E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E40E72"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 w:rsidRPr="00E40E72">
        <w:rPr>
          <w:rFonts w:ascii="標楷體" w:eastAsia="標楷體" w:hAnsi="標楷體"/>
        </w:rPr>
        <w:t>)</w:t>
      </w:r>
      <w:r w:rsidRPr="00E40E72">
        <w:rPr>
          <w:rFonts w:ascii="標楷體" w:eastAsia="標楷體" w:hAnsi="標楷體"/>
        </w:rPr>
        <w:fldChar w:fldCharType="begin"/>
      </w:r>
      <w:r w:rsidRPr="00E40E72">
        <w:rPr>
          <w:rFonts w:ascii="標楷體" w:eastAsia="標楷體" w:hAnsi="標楷體"/>
        </w:rPr>
        <w:instrText xml:space="preserve"> HYPERLINK "https://zh-tw.facebook.com/groups/1496702807213798/" </w:instrText>
      </w:r>
      <w:r w:rsidRPr="00E40E72">
        <w:rPr>
          <w:rFonts w:ascii="標楷體" w:eastAsia="標楷體" w:hAnsi="標楷體"/>
        </w:rPr>
        <w:fldChar w:fldCharType="separate"/>
      </w:r>
      <w:r w:rsidRPr="00E40E72">
        <w:rPr>
          <w:rFonts w:ascii="標楷體" w:eastAsia="標楷體" w:hAnsi="標楷體"/>
        </w:rPr>
        <w:t>臺灣讀寫教學研究學會</w:t>
      </w:r>
      <w:r>
        <w:rPr>
          <w:rFonts w:ascii="標楷體" w:eastAsia="標楷體" w:hAnsi="標楷體" w:hint="eastAsia"/>
        </w:rPr>
        <w:t>教師培訓研習計畫。</w:t>
      </w:r>
    </w:p>
    <w:p w:rsidR="00E40E72" w:rsidRPr="00EB0315" w:rsidRDefault="0091509E" w:rsidP="00E40E72">
      <w:pPr>
        <w:spacing w:line="440" w:lineRule="exact"/>
        <w:rPr>
          <w:rFonts w:ascii="標楷體" w:eastAsia="標楷體" w:hAnsi="標楷體"/>
        </w:rPr>
      </w:pPr>
      <w:r w:rsidRPr="00E40E72">
        <w:rPr>
          <w:rFonts w:ascii="標楷體" w:eastAsia="標楷體" w:hAnsi="標楷體"/>
        </w:rPr>
        <w:fldChar w:fldCharType="end"/>
      </w:r>
    </w:p>
    <w:p w:rsidR="000D4D85" w:rsidRDefault="003E6A96" w:rsidP="004F74E5">
      <w:pPr>
        <w:spacing w:line="44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二</w:t>
      </w:r>
      <w:r w:rsidR="000D4D85" w:rsidRPr="003E6A96">
        <w:rPr>
          <w:rFonts w:ascii="標楷體" w:eastAsia="標楷體" w:hAnsi="標楷體"/>
        </w:rPr>
        <w:t>、目的</w:t>
      </w:r>
      <w:r w:rsidR="006669BC">
        <w:rPr>
          <w:rFonts w:ascii="標楷體" w:eastAsia="標楷體" w:hAnsi="標楷體" w:hint="eastAsia"/>
        </w:rPr>
        <w:t xml:space="preserve"> </w:t>
      </w:r>
    </w:p>
    <w:p w:rsidR="006F1FDF" w:rsidRPr="003E6A96" w:rsidRDefault="006F1FDF" w:rsidP="006F1FDF">
      <w:pPr>
        <w:snapToGrid w:val="0"/>
        <w:spacing w:line="400" w:lineRule="exact"/>
        <w:ind w:leftChars="151" w:left="892" w:hangingChars="221" w:hanging="530"/>
        <w:rPr>
          <w:rFonts w:ascii="標楷體" w:eastAsia="標楷體" w:hAnsi="標楷體" w:cs="華康香港標準楷書"/>
          <w:color w:val="000000"/>
        </w:rPr>
      </w:pPr>
      <w:r w:rsidRPr="00FD7426">
        <w:rPr>
          <w:rFonts w:ascii="標楷體" w:eastAsia="標楷體" w:hAnsi="標楷體" w:cs="標楷體"/>
          <w:color w:val="000000"/>
        </w:rPr>
        <w:t>(</w:t>
      </w:r>
      <w:r w:rsidR="00EB0315">
        <w:rPr>
          <w:rFonts w:ascii="標楷體" w:eastAsia="標楷體" w:hAnsi="標楷體" w:cs="標楷體" w:hint="eastAsia"/>
          <w:color w:val="000000"/>
        </w:rPr>
        <w:t>一</w:t>
      </w:r>
      <w:r w:rsidRPr="00FD7426">
        <w:rPr>
          <w:rFonts w:ascii="標楷體" w:eastAsia="標楷體" w:hAnsi="標楷體" w:cs="標楷體"/>
          <w:color w:val="000000"/>
        </w:rPr>
        <w:t>)</w:t>
      </w:r>
      <w:r w:rsidR="00C12F42">
        <w:rPr>
          <w:rFonts w:ascii="標楷體" w:eastAsia="標楷體" w:hAnsi="標楷體" w:cs="華康香港標準楷書" w:hint="eastAsia"/>
          <w:color w:val="000000"/>
        </w:rPr>
        <w:t>對話中理解脈絡：透過分享</w:t>
      </w:r>
      <w:r w:rsidR="00EB0315">
        <w:rPr>
          <w:rFonts w:ascii="標楷體" w:eastAsia="標楷體" w:hAnsi="標楷體" w:cs="華康香港標準楷書" w:hint="eastAsia"/>
          <w:color w:val="000000"/>
        </w:rPr>
        <w:t>，引領學員理解</w:t>
      </w:r>
      <w:r w:rsidR="00C12F42">
        <w:rPr>
          <w:rFonts w:ascii="標楷體" w:eastAsia="標楷體" w:hAnsi="標楷體" w:cs="華康香港標準楷書" w:hint="eastAsia"/>
          <w:color w:val="000000"/>
        </w:rPr>
        <w:t>科技融入</w:t>
      </w:r>
      <w:r w:rsidR="00216387">
        <w:rPr>
          <w:rFonts w:ascii="標楷體" w:eastAsia="標楷體" w:hAnsi="標楷體" w:cs="華康香港標準楷書" w:hint="eastAsia"/>
          <w:color w:val="000000"/>
        </w:rPr>
        <w:t>課程</w:t>
      </w:r>
      <w:r w:rsidR="00EB0315">
        <w:rPr>
          <w:rFonts w:ascii="標楷體" w:eastAsia="標楷體" w:hAnsi="標楷體" w:cs="華康香港標準楷書" w:hint="eastAsia"/>
          <w:color w:val="000000"/>
        </w:rPr>
        <w:t>教學</w:t>
      </w:r>
      <w:r w:rsidR="0004547E">
        <w:rPr>
          <w:rFonts w:ascii="標楷體" w:eastAsia="標楷體" w:hAnsi="標楷體" w:cs="華康香港標準楷書" w:hint="eastAsia"/>
          <w:color w:val="000000"/>
        </w:rPr>
        <w:t>的設計與實務</w:t>
      </w:r>
      <w:r w:rsidRPr="003E6A96">
        <w:rPr>
          <w:rFonts w:ascii="標楷體" w:eastAsia="標楷體" w:hAnsi="標楷體" w:cs="華康香港標準楷書" w:hint="eastAsia"/>
          <w:color w:val="000000"/>
        </w:rPr>
        <w:t>。</w:t>
      </w:r>
    </w:p>
    <w:p w:rsidR="006F1FDF" w:rsidRPr="0004547E" w:rsidRDefault="006F1FDF" w:rsidP="006F1FDF">
      <w:pPr>
        <w:snapToGrid w:val="0"/>
        <w:spacing w:line="400" w:lineRule="exact"/>
        <w:ind w:leftChars="151" w:left="892" w:hangingChars="221" w:hanging="530"/>
        <w:rPr>
          <w:rFonts w:ascii="標楷體" w:eastAsia="標楷體" w:hAnsi="標楷體" w:cs="標楷體" w:hint="eastAsia"/>
          <w:color w:val="000000"/>
        </w:rPr>
      </w:pPr>
      <w:r w:rsidRPr="00FD7426">
        <w:rPr>
          <w:rFonts w:ascii="標楷體" w:eastAsia="標楷體" w:hAnsi="標楷體" w:cs="標楷體"/>
          <w:color w:val="000000"/>
        </w:rPr>
        <w:t>(</w:t>
      </w:r>
      <w:r w:rsidR="00EB0315">
        <w:rPr>
          <w:rFonts w:ascii="標楷體" w:eastAsia="標楷體" w:hAnsi="標楷體" w:cs="標楷體" w:hint="eastAsia"/>
          <w:color w:val="000000"/>
        </w:rPr>
        <w:t>二</w:t>
      </w:r>
      <w:r w:rsidRPr="00FD7426">
        <w:rPr>
          <w:rFonts w:ascii="標楷體" w:eastAsia="標楷體" w:hAnsi="標楷體" w:cs="標楷體"/>
          <w:color w:val="000000"/>
        </w:rPr>
        <w:t>)</w:t>
      </w:r>
      <w:r w:rsidR="0004547E">
        <w:rPr>
          <w:rFonts w:ascii="標楷體" w:eastAsia="標楷體" w:hAnsi="標楷體" w:cs="標楷體" w:hint="eastAsia"/>
          <w:color w:val="000000"/>
        </w:rPr>
        <w:t>交流</w:t>
      </w:r>
      <w:r w:rsidR="00EB0315">
        <w:rPr>
          <w:rFonts w:ascii="標楷體" w:eastAsia="標楷體" w:hAnsi="標楷體" w:cs="標楷體" w:hint="eastAsia"/>
          <w:color w:val="000000"/>
        </w:rPr>
        <w:t>中典範學習</w:t>
      </w:r>
      <w:r w:rsidRPr="0004547E">
        <w:rPr>
          <w:rFonts w:ascii="標楷體" w:eastAsia="標楷體" w:hAnsi="標楷體" w:cs="標楷體" w:hint="eastAsia"/>
          <w:color w:val="000000"/>
        </w:rPr>
        <w:t>：</w:t>
      </w:r>
      <w:r w:rsidR="0004547E">
        <w:rPr>
          <w:rFonts w:ascii="標楷體" w:eastAsia="標楷體" w:hAnsi="標楷體" w:cs="標楷體" w:hint="eastAsia"/>
          <w:color w:val="000000"/>
        </w:rPr>
        <w:t>透過觀摩</w:t>
      </w:r>
      <w:r w:rsidR="00EB0315" w:rsidRPr="0004547E">
        <w:rPr>
          <w:rFonts w:ascii="標楷體" w:eastAsia="標楷體" w:hAnsi="標楷體" w:cs="標楷體" w:hint="eastAsia"/>
          <w:color w:val="000000"/>
        </w:rPr>
        <w:t>，引導學員</w:t>
      </w:r>
      <w:r w:rsidR="0004547E" w:rsidRPr="0004547E">
        <w:rPr>
          <w:rFonts w:ascii="標楷體" w:eastAsia="標楷體" w:hAnsi="標楷體" w:cs="標楷體" w:hint="eastAsia"/>
          <w:color w:val="000000"/>
        </w:rPr>
        <w:t>掌握Hiteach系統</w:t>
      </w:r>
      <w:r w:rsidR="0004547E">
        <w:rPr>
          <w:rFonts w:ascii="標楷體" w:eastAsia="標楷體" w:hAnsi="標楷體" w:cs="標楷體" w:hint="eastAsia"/>
          <w:color w:val="000000"/>
        </w:rPr>
        <w:t>在授課者教學的實際</w:t>
      </w:r>
      <w:r w:rsidR="0004547E" w:rsidRPr="0004547E">
        <w:rPr>
          <w:rFonts w:ascii="標楷體" w:eastAsia="標楷體" w:hAnsi="標楷體" w:cs="標楷體" w:hint="eastAsia"/>
          <w:color w:val="000000"/>
        </w:rPr>
        <w:t>脈絡</w:t>
      </w:r>
      <w:r w:rsidRPr="0004547E">
        <w:rPr>
          <w:rFonts w:ascii="標楷體" w:eastAsia="標楷體" w:hAnsi="標楷體" w:cs="標楷體" w:hint="eastAsia"/>
          <w:color w:val="000000"/>
        </w:rPr>
        <w:t>。</w:t>
      </w:r>
    </w:p>
    <w:p w:rsidR="00EB0315" w:rsidRDefault="00EB0315" w:rsidP="006F1FDF">
      <w:pPr>
        <w:snapToGrid w:val="0"/>
        <w:spacing w:line="400" w:lineRule="exact"/>
        <w:ind w:leftChars="151" w:left="892" w:hangingChars="221" w:hanging="530"/>
        <w:rPr>
          <w:rFonts w:ascii="標楷體" w:eastAsia="標楷體" w:hAnsi="標楷體" w:cs="華康香港標準楷書" w:hint="eastAsia"/>
          <w:color w:val="000000"/>
        </w:rPr>
      </w:pPr>
      <w:r>
        <w:rPr>
          <w:rFonts w:ascii="標楷體" w:eastAsia="標楷體" w:hAnsi="標楷體" w:cs="華康香港標準楷書" w:hint="eastAsia"/>
          <w:color w:val="000000"/>
        </w:rPr>
        <w:t>(三)</w:t>
      </w:r>
      <w:r w:rsidR="0004547E">
        <w:rPr>
          <w:rFonts w:ascii="標楷體" w:eastAsia="標楷體" w:hAnsi="標楷體" w:cs="華康香港標準楷書" w:hint="eastAsia"/>
          <w:color w:val="000000"/>
        </w:rPr>
        <w:t>反思中尋求精進：透過觀察，反思科技與學習整合的</w:t>
      </w:r>
      <w:r>
        <w:rPr>
          <w:rFonts w:ascii="標楷體" w:eastAsia="標楷體" w:hAnsi="標楷體" w:cs="華康香港標準楷書" w:hint="eastAsia"/>
          <w:color w:val="000000"/>
        </w:rPr>
        <w:t>歷程，作為</w:t>
      </w:r>
      <w:r w:rsidR="00216387">
        <w:rPr>
          <w:rFonts w:ascii="標楷體" w:eastAsia="標楷體" w:hAnsi="標楷體" w:cs="華康香港標準楷書" w:hint="eastAsia"/>
          <w:color w:val="000000"/>
        </w:rPr>
        <w:t>自身</w:t>
      </w:r>
      <w:r>
        <w:rPr>
          <w:rFonts w:ascii="標楷體" w:eastAsia="標楷體" w:hAnsi="標楷體" w:cs="華康香港標準楷書" w:hint="eastAsia"/>
          <w:color w:val="000000"/>
        </w:rPr>
        <w:t>未來教學實踐滾動式微調之參考。</w:t>
      </w:r>
    </w:p>
    <w:p w:rsidR="00547172" w:rsidRPr="00EB0315" w:rsidRDefault="00547172" w:rsidP="006F1FDF">
      <w:pPr>
        <w:snapToGrid w:val="0"/>
        <w:spacing w:line="400" w:lineRule="exact"/>
        <w:ind w:leftChars="151" w:left="892" w:hangingChars="221" w:hanging="530"/>
        <w:rPr>
          <w:rFonts w:ascii="標楷體" w:eastAsia="標楷體" w:hAnsi="標楷體" w:cs="華康香港標準楷書" w:hint="eastAsia"/>
          <w:color w:val="000000"/>
        </w:rPr>
      </w:pPr>
      <w:r>
        <w:rPr>
          <w:rFonts w:ascii="標楷體" w:eastAsia="標楷體" w:hAnsi="標楷體" w:cs="華康香港標準楷書" w:hint="eastAsia"/>
          <w:color w:val="000000"/>
        </w:rPr>
        <w:t>(四)</w:t>
      </w:r>
      <w:r w:rsidR="00216387">
        <w:rPr>
          <w:rFonts w:ascii="標楷體" w:eastAsia="標楷體" w:hAnsi="標楷體" w:cs="華康香港標準楷書" w:hint="eastAsia"/>
          <w:color w:val="000000"/>
        </w:rPr>
        <w:t>掌握新課綱與數位時代中，科技融入閱讀教學實踐</w:t>
      </w:r>
      <w:r>
        <w:rPr>
          <w:rFonts w:ascii="標楷體" w:eastAsia="標楷體" w:hAnsi="標楷體" w:cs="華康香港標準楷書" w:hint="eastAsia"/>
          <w:color w:val="000000"/>
        </w:rPr>
        <w:t>的理念與推動策略。</w:t>
      </w:r>
    </w:p>
    <w:p w:rsidR="000D4D85" w:rsidRPr="003E6A96" w:rsidRDefault="003E6A96" w:rsidP="004F74E5">
      <w:pPr>
        <w:spacing w:line="44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三</w:t>
      </w:r>
      <w:r w:rsidR="00072A01" w:rsidRPr="003E6A96">
        <w:rPr>
          <w:rFonts w:ascii="標楷體" w:eastAsia="標楷體" w:hAnsi="標楷體"/>
        </w:rPr>
        <w:t>、辦理單位</w:t>
      </w:r>
    </w:p>
    <w:p w:rsidR="000D4D85" w:rsidRPr="003E6A96" w:rsidRDefault="006669BC" w:rsidP="004F74E5">
      <w:pPr>
        <w:spacing w:line="440" w:lineRule="exact"/>
        <w:ind w:firstLineChars="150" w:firstLine="360"/>
        <w:rPr>
          <w:rFonts w:ascii="標楷體" w:eastAsia="標楷體" w:hAnsi="標楷體" w:hint="eastAsia"/>
        </w:rPr>
      </w:pPr>
      <w:r w:rsidRPr="00FD7426">
        <w:rPr>
          <w:rFonts w:ascii="標楷體" w:eastAsia="標楷體" w:hAnsi="標楷體" w:cs="標楷體"/>
          <w:color w:val="000000"/>
        </w:rPr>
        <w:t>(</w:t>
      </w:r>
      <w:r w:rsidR="00EB0315">
        <w:rPr>
          <w:rFonts w:ascii="標楷體" w:eastAsia="標楷體" w:hAnsi="標楷體" w:cs="標楷體" w:hint="eastAsia"/>
          <w:color w:val="000000"/>
        </w:rPr>
        <w:t>一</w:t>
      </w:r>
      <w:r w:rsidRPr="00FD7426">
        <w:rPr>
          <w:rFonts w:ascii="標楷體" w:eastAsia="標楷體" w:hAnsi="標楷體" w:cs="標楷體"/>
          <w:color w:val="000000"/>
        </w:rPr>
        <w:t>)</w:t>
      </w:r>
      <w:r w:rsidR="006A0D79" w:rsidRPr="003E6A96">
        <w:rPr>
          <w:rFonts w:ascii="標楷體" w:eastAsia="標楷體" w:hAnsi="標楷體" w:hint="eastAsia"/>
        </w:rPr>
        <w:t>主</w:t>
      </w:r>
      <w:r w:rsidR="000D4D85" w:rsidRPr="003E6A96">
        <w:rPr>
          <w:rFonts w:ascii="標楷體" w:eastAsia="標楷體" w:hAnsi="標楷體"/>
        </w:rPr>
        <w:t>辦單位：</w:t>
      </w:r>
      <w:r w:rsidR="0091509E">
        <w:rPr>
          <w:rFonts w:ascii="標楷體" w:eastAsia="標楷體" w:hAnsi="標楷體"/>
        </w:rPr>
        <w:t>屏東縣高樹</w:t>
      </w:r>
      <w:r w:rsidR="00216387" w:rsidRPr="00E40E72">
        <w:rPr>
          <w:rFonts w:ascii="標楷體" w:eastAsia="標楷體" w:hAnsi="標楷體" w:hint="eastAsia"/>
        </w:rPr>
        <w:t>國</w:t>
      </w:r>
      <w:r w:rsidR="00216387">
        <w:rPr>
          <w:rFonts w:ascii="標楷體" w:eastAsia="標楷體" w:hAnsi="標楷體" w:hint="eastAsia"/>
        </w:rPr>
        <w:t>民</w:t>
      </w:r>
      <w:r w:rsidR="00216387" w:rsidRPr="00E40E72">
        <w:rPr>
          <w:rFonts w:ascii="標楷體" w:eastAsia="標楷體" w:hAnsi="標楷體" w:hint="eastAsia"/>
        </w:rPr>
        <w:t>小</w:t>
      </w:r>
      <w:r w:rsidR="00216387">
        <w:rPr>
          <w:rFonts w:ascii="標楷體" w:eastAsia="標楷體" w:hAnsi="標楷體" w:hint="eastAsia"/>
        </w:rPr>
        <w:t>學</w:t>
      </w:r>
    </w:p>
    <w:p w:rsidR="000D4D85" w:rsidRPr="003E6A96" w:rsidRDefault="006A0D79" w:rsidP="004F74E5">
      <w:pPr>
        <w:spacing w:line="440" w:lineRule="exact"/>
        <w:rPr>
          <w:rFonts w:ascii="標楷體" w:eastAsia="標楷體" w:hAnsi="標楷體" w:hint="eastAsia"/>
          <w:color w:val="FF0000"/>
        </w:rPr>
      </w:pPr>
      <w:r w:rsidRPr="003E6A96">
        <w:rPr>
          <w:rFonts w:ascii="標楷體" w:eastAsia="標楷體" w:hAnsi="標楷體"/>
        </w:rPr>
        <w:t xml:space="preserve">   </w:t>
      </w:r>
      <w:r w:rsidR="006669BC" w:rsidRPr="00FD7426">
        <w:rPr>
          <w:rFonts w:ascii="標楷體" w:eastAsia="標楷體" w:hAnsi="標楷體" w:cs="標楷體"/>
          <w:color w:val="000000"/>
        </w:rPr>
        <w:t>(</w:t>
      </w:r>
      <w:r w:rsidR="00EB0315">
        <w:rPr>
          <w:rFonts w:ascii="標楷體" w:eastAsia="標楷體" w:hAnsi="標楷體" w:cs="標楷體" w:hint="eastAsia"/>
          <w:color w:val="000000"/>
        </w:rPr>
        <w:t>二</w:t>
      </w:r>
      <w:r w:rsidR="006669BC" w:rsidRPr="00FD7426">
        <w:rPr>
          <w:rFonts w:ascii="標楷體" w:eastAsia="標楷體" w:hAnsi="標楷體" w:cs="標楷體"/>
          <w:color w:val="000000"/>
        </w:rPr>
        <w:t>)</w:t>
      </w:r>
      <w:r w:rsidR="00216387">
        <w:rPr>
          <w:rFonts w:ascii="標楷體" w:eastAsia="標楷體" w:hAnsi="標楷體" w:hint="eastAsia"/>
        </w:rPr>
        <w:t>協</w:t>
      </w:r>
      <w:r w:rsidR="000D4D85" w:rsidRPr="003E6A96">
        <w:rPr>
          <w:rFonts w:ascii="標楷體" w:eastAsia="標楷體" w:hAnsi="標楷體"/>
        </w:rPr>
        <w:t>辦單位：</w:t>
      </w:r>
      <w:r w:rsidR="00216387" w:rsidRPr="00216387">
        <w:rPr>
          <w:rFonts w:ascii="標楷體" w:eastAsia="標楷體" w:hAnsi="標楷體" w:hint="eastAsia"/>
        </w:rPr>
        <w:t>網奕資訊科技集團、臺灣科技領導與教學科技發展協會</w:t>
      </w:r>
      <w:r w:rsidR="00216387">
        <w:rPr>
          <w:rFonts w:ascii="標楷體" w:eastAsia="標楷體" w:hAnsi="標楷體" w:hint="eastAsia"/>
        </w:rPr>
        <w:t>、</w:t>
      </w:r>
      <w:r w:rsidR="00216387" w:rsidRPr="00216387">
        <w:rPr>
          <w:rFonts w:ascii="標楷體" w:eastAsia="標楷體" w:hAnsi="標楷體"/>
        </w:rPr>
        <w:t>臺灣讀寫教學研究學會</w:t>
      </w:r>
      <w:r w:rsidR="00216387">
        <w:rPr>
          <w:rFonts w:ascii="標楷體" w:eastAsia="標楷體" w:hAnsi="標楷體" w:hint="eastAsia"/>
        </w:rPr>
        <w:t>。</w:t>
      </w:r>
    </w:p>
    <w:p w:rsidR="008738B6" w:rsidRDefault="003E6A96" w:rsidP="004F74E5">
      <w:pPr>
        <w:spacing w:line="44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四</w:t>
      </w:r>
      <w:r w:rsidR="00072A01" w:rsidRPr="003E6A96">
        <w:rPr>
          <w:rFonts w:ascii="標楷體" w:eastAsia="標楷體" w:hAnsi="標楷體"/>
        </w:rPr>
        <w:t>、辦理</w:t>
      </w:r>
      <w:r w:rsidR="00F246DC">
        <w:rPr>
          <w:rFonts w:ascii="標楷體" w:eastAsia="標楷體" w:hAnsi="標楷體" w:hint="eastAsia"/>
        </w:rPr>
        <w:t>日期</w:t>
      </w:r>
      <w:r w:rsidR="008738B6" w:rsidRPr="003E6A96">
        <w:rPr>
          <w:rFonts w:ascii="標楷體" w:eastAsia="標楷體" w:hAnsi="標楷體" w:hint="eastAsia"/>
        </w:rPr>
        <w:t>：</w:t>
      </w:r>
      <w:r w:rsidR="00B44726">
        <w:rPr>
          <w:rFonts w:ascii="標楷體" w:eastAsia="標楷體" w:hAnsi="標楷體" w:hint="eastAsia"/>
        </w:rPr>
        <w:t>111</w:t>
      </w:r>
      <w:r w:rsidR="009109EE" w:rsidRPr="003E6A96">
        <w:rPr>
          <w:rFonts w:ascii="標楷體" w:eastAsia="標楷體" w:hAnsi="標楷體"/>
        </w:rPr>
        <w:t>年</w:t>
      </w:r>
      <w:r w:rsidR="00216387">
        <w:rPr>
          <w:rFonts w:ascii="標楷體" w:eastAsia="標楷體" w:hAnsi="標楷體" w:hint="eastAsia"/>
        </w:rPr>
        <w:t>7</w:t>
      </w:r>
      <w:r w:rsidR="00695D71" w:rsidRPr="003E6A96">
        <w:rPr>
          <w:rFonts w:ascii="標楷體" w:eastAsia="標楷體" w:hAnsi="標楷體" w:hint="eastAsia"/>
        </w:rPr>
        <w:t>月</w:t>
      </w:r>
      <w:r w:rsidR="0091509E">
        <w:rPr>
          <w:rFonts w:ascii="標楷體" w:eastAsia="標楷體" w:hAnsi="標楷體"/>
        </w:rPr>
        <w:t>11</w:t>
      </w:r>
      <w:r w:rsidR="00695D71" w:rsidRPr="003E6A96">
        <w:rPr>
          <w:rFonts w:ascii="標楷體" w:eastAsia="標楷體" w:hAnsi="標楷體" w:hint="eastAsia"/>
        </w:rPr>
        <w:t>日(</w:t>
      </w:r>
      <w:r w:rsidR="005728C0">
        <w:rPr>
          <w:rFonts w:ascii="標楷體" w:eastAsia="標楷體" w:hAnsi="標楷體" w:hint="eastAsia"/>
        </w:rPr>
        <w:t>星期</w:t>
      </w:r>
      <w:r w:rsidR="0091509E">
        <w:rPr>
          <w:rFonts w:ascii="標楷體" w:eastAsia="標楷體" w:hAnsi="標楷體" w:hint="eastAsia"/>
        </w:rPr>
        <w:t>一</w:t>
      </w:r>
      <w:r w:rsidR="00695D71" w:rsidRPr="003E6A96">
        <w:rPr>
          <w:rFonts w:ascii="標楷體" w:eastAsia="標楷體" w:hAnsi="標楷體" w:hint="eastAsia"/>
        </w:rPr>
        <w:t>)</w:t>
      </w:r>
      <w:r w:rsidR="005728C0">
        <w:rPr>
          <w:rFonts w:ascii="標楷體" w:eastAsia="標楷體" w:hAnsi="標楷體" w:hint="eastAsia"/>
        </w:rPr>
        <w:t>上午9時~11時</w:t>
      </w:r>
    </w:p>
    <w:p w:rsidR="0091509E" w:rsidRDefault="003E6A96" w:rsidP="004F74E5">
      <w:pPr>
        <w:spacing w:line="440" w:lineRule="exact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五</w:t>
      </w:r>
      <w:r w:rsidR="000D4D85" w:rsidRPr="003E6A96">
        <w:rPr>
          <w:rFonts w:ascii="標楷體" w:eastAsia="標楷體" w:hAnsi="標楷體"/>
        </w:rPr>
        <w:t>、辦理地點：</w:t>
      </w:r>
      <w:r w:rsidR="00583CC3" w:rsidRPr="00055DBB">
        <w:rPr>
          <w:rFonts w:ascii="標楷體" w:eastAsia="標楷體" w:hAnsi="標楷體" w:hint="eastAsia"/>
          <w:color w:val="FF0000"/>
        </w:rPr>
        <w:t>線上</w:t>
      </w:r>
      <w:r w:rsidR="00055DBB">
        <w:rPr>
          <w:rFonts w:ascii="標楷體" w:eastAsia="標楷體" w:hAnsi="標楷體" w:hint="eastAsia"/>
          <w:color w:val="FF0000"/>
        </w:rPr>
        <w:t>研習，會議室連結</w:t>
      </w:r>
      <w:r w:rsidR="00583CC3" w:rsidRPr="00055DBB">
        <w:rPr>
          <w:rFonts w:ascii="標楷體" w:eastAsia="標楷體" w:hAnsi="標楷體" w:hint="eastAsia"/>
          <w:color w:val="FF0000"/>
        </w:rPr>
        <w:t>：</w:t>
      </w:r>
      <w:r w:rsidR="004B1692" w:rsidRPr="004B1692">
        <w:rPr>
          <w:rFonts w:ascii="標楷體" w:eastAsia="標楷體" w:hAnsi="標楷體"/>
          <w:color w:val="FF0000"/>
        </w:rPr>
        <w:t>https://meet.google.com/dto-zukc-zkz</w:t>
      </w:r>
    </w:p>
    <w:p w:rsidR="0030684B" w:rsidRDefault="003E6A96" w:rsidP="004F74E5">
      <w:pPr>
        <w:spacing w:line="44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六</w:t>
      </w:r>
      <w:r w:rsidR="000D4D85" w:rsidRPr="003E6A96">
        <w:rPr>
          <w:rFonts w:ascii="標楷體" w:eastAsia="標楷體" w:hAnsi="標楷體"/>
        </w:rPr>
        <w:t>、參加對象：</w:t>
      </w:r>
    </w:p>
    <w:p w:rsidR="00B44726" w:rsidRDefault="00B46D21" w:rsidP="00B44726">
      <w:pPr>
        <w:spacing w:line="440" w:lineRule="exact"/>
        <w:ind w:firstLineChars="150" w:firstLine="36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</w:t>
      </w:r>
      <w:r w:rsidR="0091509E">
        <w:rPr>
          <w:rFonts w:ascii="標楷體" w:eastAsia="標楷體" w:hAnsi="標楷體" w:hint="eastAsia"/>
        </w:rPr>
        <w:t>屏東縣</w:t>
      </w:r>
      <w:r w:rsidR="005728C0">
        <w:rPr>
          <w:rFonts w:ascii="標楷體" w:eastAsia="標楷體" w:hAnsi="標楷體" w:hint="eastAsia"/>
        </w:rPr>
        <w:t>中</w:t>
      </w:r>
      <w:r w:rsidR="00FD0ECC">
        <w:rPr>
          <w:rFonts w:ascii="標楷體" w:eastAsia="標楷體" w:hAnsi="標楷體" w:hint="eastAsia"/>
        </w:rPr>
        <w:t>小學教師</w:t>
      </w:r>
      <w:r w:rsidR="009E6445">
        <w:rPr>
          <w:rFonts w:ascii="標楷體" w:eastAsia="標楷體" w:hAnsi="標楷體" w:hint="eastAsia"/>
        </w:rPr>
        <w:t>，與會學校教師</w:t>
      </w:r>
      <w:r w:rsidR="009E6445" w:rsidRPr="00FC2A4B">
        <w:rPr>
          <w:rFonts w:ascii="標楷體" w:eastAsia="標楷體" w:hAnsi="標楷體" w:hint="eastAsia"/>
        </w:rPr>
        <w:t>可獲得50人版一年的</w:t>
      </w:r>
      <w:r w:rsidR="009E6445">
        <w:rPr>
          <w:rFonts w:ascii="標楷體" w:eastAsia="標楷體" w:hAnsi="標楷體" w:hint="eastAsia"/>
        </w:rPr>
        <w:t>系統使用</w:t>
      </w:r>
      <w:r w:rsidR="009E6445" w:rsidRPr="00FC2A4B">
        <w:rPr>
          <w:rFonts w:ascii="標楷體" w:eastAsia="標楷體" w:hAnsi="標楷體" w:hint="eastAsia"/>
        </w:rPr>
        <w:t>授權</w:t>
      </w:r>
      <w:r w:rsidR="00055DBB">
        <w:rPr>
          <w:rFonts w:ascii="標楷體" w:eastAsia="標楷體" w:hAnsi="標楷體" w:hint="eastAsia"/>
        </w:rPr>
        <w:t>(研習前請先詳閱附件一：</w:t>
      </w:r>
      <w:r w:rsidR="00055DBB" w:rsidRPr="00055DBB">
        <w:rPr>
          <w:rFonts w:ascii="標楷體" w:eastAsia="標楷體" w:hAnsi="標楷體" w:hint="eastAsia"/>
        </w:rPr>
        <w:t>研習前學員準備事項</w:t>
      </w:r>
      <w:r w:rsidR="00055DBB">
        <w:rPr>
          <w:rFonts w:ascii="標楷體" w:eastAsia="標楷體" w:hAnsi="標楷體" w:hint="eastAsia"/>
        </w:rPr>
        <w:t>，</w:t>
      </w:r>
      <w:r w:rsidR="00C4621F">
        <w:rPr>
          <w:rFonts w:ascii="標楷體" w:eastAsia="標楷體" w:hAnsi="標楷體" w:hint="eastAsia"/>
        </w:rPr>
        <w:t>請於手機或平板</w:t>
      </w:r>
      <w:r w:rsidR="00055DBB">
        <w:rPr>
          <w:rFonts w:ascii="標楷體" w:eastAsia="標楷體" w:hAnsi="標楷體" w:hint="eastAsia"/>
        </w:rPr>
        <w:t>事先安裝設定好APP軟體</w:t>
      </w:r>
      <w:r w:rsidR="00A626E0">
        <w:rPr>
          <w:rFonts w:ascii="標楷體" w:eastAsia="標楷體" w:hAnsi="標楷體" w:hint="eastAsia"/>
        </w:rPr>
        <w:t>，並準備好相關設備</w:t>
      </w:r>
      <w:r w:rsidR="00055DBB">
        <w:rPr>
          <w:rFonts w:ascii="標楷體" w:eastAsia="標楷體" w:hAnsi="標楷體" w:hint="eastAsia"/>
        </w:rPr>
        <w:t>)</w:t>
      </w:r>
      <w:r w:rsidR="009E6445">
        <w:rPr>
          <w:rFonts w:ascii="標楷體" w:eastAsia="標楷體" w:hAnsi="標楷體" w:hint="eastAsia"/>
        </w:rPr>
        <w:t>。</w:t>
      </w:r>
    </w:p>
    <w:p w:rsidR="00533D89" w:rsidRDefault="00DE61C9" w:rsidP="004F74E5">
      <w:pPr>
        <w:spacing w:line="44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七</w:t>
      </w:r>
      <w:r w:rsidR="000D4D85" w:rsidRPr="003E6A96">
        <w:rPr>
          <w:rFonts w:ascii="標楷體" w:eastAsia="標楷體" w:hAnsi="標楷體"/>
        </w:rPr>
        <w:t>、報名</w:t>
      </w:r>
      <w:r w:rsidR="003E6A96" w:rsidRPr="003E6A96">
        <w:rPr>
          <w:rFonts w:ascii="標楷體" w:eastAsia="標楷體" w:hAnsi="標楷體" w:hint="eastAsia"/>
        </w:rPr>
        <w:t>/錄取</w:t>
      </w:r>
      <w:r w:rsidR="000D4D85" w:rsidRPr="003E6A96">
        <w:rPr>
          <w:rFonts w:ascii="標楷體" w:eastAsia="標楷體" w:hAnsi="標楷體"/>
        </w:rPr>
        <w:t>方式：</w:t>
      </w:r>
    </w:p>
    <w:p w:rsidR="00AC0154" w:rsidRDefault="00AC0154" w:rsidP="00AC0154">
      <w:pPr>
        <w:spacing w:line="440" w:lineRule="exact"/>
        <w:ind w:firstLineChars="150" w:firstLine="360"/>
        <w:rPr>
          <w:rFonts w:ascii="標楷體" w:eastAsia="標楷體" w:hAnsi="標楷體" w:hint="eastAsia"/>
        </w:rPr>
      </w:pPr>
      <w:r w:rsidRPr="00FD7426">
        <w:rPr>
          <w:rFonts w:ascii="標楷體" w:eastAsia="標楷體" w:hAnsi="標楷體" w:cs="標楷體"/>
          <w:color w:val="000000"/>
        </w:rPr>
        <w:t>(</w:t>
      </w:r>
      <w:r>
        <w:rPr>
          <w:rFonts w:ascii="標楷體" w:eastAsia="標楷體" w:hAnsi="標楷體" w:cs="標楷體" w:hint="eastAsia"/>
          <w:color w:val="000000"/>
        </w:rPr>
        <w:t>一</w:t>
      </w:r>
      <w:r w:rsidRPr="00FD7426">
        <w:rPr>
          <w:rFonts w:ascii="標楷體" w:eastAsia="標楷體" w:hAnsi="標楷體" w:cs="標楷體"/>
          <w:color w:val="000000"/>
        </w:rPr>
        <w:t>)</w:t>
      </w:r>
      <w:r w:rsidR="005728C0" w:rsidRPr="005728C0">
        <w:rPr>
          <w:rFonts w:ascii="標楷體" w:eastAsia="標楷體" w:hAnsi="標楷體" w:hint="eastAsia"/>
        </w:rPr>
        <w:t xml:space="preserve"> </w:t>
      </w:r>
      <w:r w:rsidR="00CD108B">
        <w:rPr>
          <w:rFonts w:ascii="標楷體" w:eastAsia="標楷體" w:hAnsi="標楷體" w:hint="eastAsia"/>
        </w:rPr>
        <w:t>教師</w:t>
      </w:r>
      <w:r w:rsidRPr="003E6A96">
        <w:rPr>
          <w:rFonts w:ascii="標楷體" w:eastAsia="標楷體" w:hAnsi="標楷體"/>
        </w:rPr>
        <w:t>請</w:t>
      </w:r>
      <w:r>
        <w:rPr>
          <w:rFonts w:ascii="標楷體" w:eastAsia="標楷體" w:hAnsi="標楷體" w:hint="eastAsia"/>
        </w:rPr>
        <w:t>於111年</w:t>
      </w:r>
      <w:r w:rsidR="005728C0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月</w:t>
      </w:r>
      <w:r w:rsidR="00902C4F">
        <w:rPr>
          <w:rFonts w:ascii="標楷體" w:eastAsia="標楷體" w:hAnsi="標楷體"/>
        </w:rPr>
        <w:t>10</w:t>
      </w:r>
      <w:r>
        <w:rPr>
          <w:rFonts w:ascii="標楷體" w:eastAsia="標楷體" w:hAnsi="標楷體" w:hint="eastAsia"/>
        </w:rPr>
        <w:t>日(</w:t>
      </w:r>
      <w:r w:rsidR="005728C0">
        <w:rPr>
          <w:rFonts w:ascii="標楷體" w:eastAsia="標楷體" w:hAnsi="標楷體" w:hint="eastAsia"/>
        </w:rPr>
        <w:t>星期</w:t>
      </w:r>
      <w:r w:rsidR="00902C4F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)前</w:t>
      </w:r>
      <w:r w:rsidRPr="003E6A96">
        <w:rPr>
          <w:rFonts w:ascii="標楷體" w:eastAsia="標楷體" w:hAnsi="標楷體"/>
        </w:rPr>
        <w:t>至</w:t>
      </w:r>
      <w:r w:rsidR="00902C4F">
        <w:rPr>
          <w:rFonts w:ascii="標楷體" w:eastAsia="標楷體" w:hAnsi="標楷體"/>
        </w:rPr>
        <w:t>全國教師在職進修網</w:t>
      </w:r>
      <w:r w:rsidRPr="003E6A96">
        <w:rPr>
          <w:rFonts w:ascii="標楷體" w:eastAsia="標楷體" w:hAnsi="標楷體"/>
        </w:rPr>
        <w:t>線上報名</w:t>
      </w:r>
      <w:r>
        <w:rPr>
          <w:rFonts w:ascii="標楷體" w:eastAsia="標楷體" w:hAnsi="標楷體" w:hint="eastAsia"/>
        </w:rPr>
        <w:t>(</w:t>
      </w:r>
      <w:r w:rsidR="00CD108B">
        <w:rPr>
          <w:rFonts w:ascii="標楷體" w:eastAsia="標楷體" w:hAnsi="標楷體" w:hint="eastAsia"/>
        </w:rPr>
        <w:t>研習代號：</w:t>
      </w:r>
      <w:r w:rsidR="00642B3F">
        <w:rPr>
          <w:rFonts w:ascii="Helvetica" w:hAnsi="Helvetica" w:cs="Helvetica"/>
          <w:color w:val="505050"/>
          <w:shd w:val="clear" w:color="auto" w:fill="FFFFFF"/>
        </w:rPr>
        <w:t>3469380</w:t>
      </w:r>
      <w:r>
        <w:rPr>
          <w:rFonts w:ascii="標楷體" w:eastAsia="標楷體" w:hAnsi="標楷體" w:hint="eastAsia"/>
        </w:rPr>
        <w:t>)</w:t>
      </w:r>
      <w:r w:rsidRPr="003E6A96">
        <w:rPr>
          <w:rFonts w:ascii="標楷體" w:eastAsia="標楷體" w:hAnsi="標楷體"/>
        </w:rPr>
        <w:t>。</w:t>
      </w:r>
    </w:p>
    <w:p w:rsidR="00533D89" w:rsidRDefault="00533D89" w:rsidP="004F74E5">
      <w:pPr>
        <w:spacing w:line="44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</w:t>
      </w:r>
      <w:r w:rsidRPr="00FD7426">
        <w:rPr>
          <w:rFonts w:ascii="標楷體" w:eastAsia="標楷體" w:hAnsi="標楷體" w:cs="標楷體"/>
          <w:color w:val="000000"/>
        </w:rPr>
        <w:t>(</w:t>
      </w:r>
      <w:r w:rsidR="0083714D">
        <w:rPr>
          <w:rFonts w:ascii="標楷體" w:eastAsia="標楷體" w:hAnsi="標楷體" w:cs="標楷體" w:hint="eastAsia"/>
          <w:color w:val="000000"/>
        </w:rPr>
        <w:t>二</w:t>
      </w:r>
      <w:r w:rsidRPr="00FD7426">
        <w:rPr>
          <w:rFonts w:ascii="標楷體" w:eastAsia="標楷體" w:hAnsi="標楷體" w:cs="標楷體"/>
          <w:color w:val="000000"/>
        </w:rPr>
        <w:t>)</w:t>
      </w:r>
      <w:r w:rsidRPr="003E6A96">
        <w:rPr>
          <w:rFonts w:ascii="標楷體" w:eastAsia="標楷體" w:hAnsi="標楷體" w:hint="eastAsia"/>
        </w:rPr>
        <w:t>錄取名單</w:t>
      </w:r>
      <w:r w:rsidR="00CD108B">
        <w:rPr>
          <w:rFonts w:ascii="標楷體" w:eastAsia="標楷體" w:hAnsi="標楷體" w:hint="eastAsia"/>
        </w:rPr>
        <w:t>：教師部分</w:t>
      </w:r>
      <w:r w:rsidRPr="003E6A96">
        <w:rPr>
          <w:rFonts w:ascii="標楷體" w:eastAsia="標楷體" w:hAnsi="標楷體" w:hint="eastAsia"/>
        </w:rPr>
        <w:t>請於報名截止日後</w:t>
      </w:r>
      <w:r w:rsidR="00CD108B">
        <w:rPr>
          <w:rFonts w:ascii="標楷體" w:eastAsia="標楷體" w:hAnsi="標楷體" w:hint="eastAsia"/>
        </w:rPr>
        <w:t>至</w:t>
      </w:r>
      <w:r w:rsidR="00902C4F">
        <w:rPr>
          <w:rFonts w:ascii="標楷體" w:eastAsia="標楷體" w:hAnsi="標楷體" w:hint="eastAsia"/>
        </w:rPr>
        <w:t>全國教師在職進修網</w:t>
      </w:r>
      <w:r w:rsidRPr="003E6A96">
        <w:rPr>
          <w:rFonts w:ascii="標楷體" w:eastAsia="標楷體" w:hAnsi="標楷體" w:hint="eastAsia"/>
        </w:rPr>
        <w:t>查詢，恕不另行通知。</w:t>
      </w:r>
    </w:p>
    <w:p w:rsidR="00533D89" w:rsidRDefault="00533D89" w:rsidP="004F74E5">
      <w:pPr>
        <w:spacing w:line="440" w:lineRule="exact"/>
        <w:rPr>
          <w:rFonts w:ascii="標楷體" w:eastAsia="標楷體" w:hAnsi="標楷體" w:hint="eastAsia"/>
        </w:rPr>
      </w:pPr>
      <w:r w:rsidRPr="003E6A96">
        <w:rPr>
          <w:rFonts w:ascii="標楷體" w:eastAsia="標楷體" w:hAnsi="標楷體" w:hint="eastAsia"/>
        </w:rPr>
        <w:t xml:space="preserve">   </w:t>
      </w:r>
      <w:r w:rsidRPr="00FD7426">
        <w:rPr>
          <w:rFonts w:ascii="標楷體" w:eastAsia="標楷體" w:hAnsi="標楷體" w:cs="標楷體"/>
          <w:color w:val="000000"/>
        </w:rPr>
        <w:t>(</w:t>
      </w:r>
      <w:r w:rsidR="0083714D">
        <w:rPr>
          <w:rFonts w:ascii="標楷體" w:eastAsia="標楷體" w:hAnsi="標楷體" w:cs="標楷體" w:hint="eastAsia"/>
          <w:color w:val="000000"/>
        </w:rPr>
        <w:t>三</w:t>
      </w:r>
      <w:r w:rsidRPr="00FD7426">
        <w:rPr>
          <w:rFonts w:ascii="標楷體" w:eastAsia="標楷體" w:hAnsi="標楷體" w:cs="標楷體"/>
          <w:color w:val="000000"/>
        </w:rPr>
        <w:t>)</w:t>
      </w:r>
      <w:r w:rsidRPr="003E6A96">
        <w:rPr>
          <w:rFonts w:ascii="標楷體" w:eastAsia="標楷體" w:hAnsi="標楷體"/>
        </w:rPr>
        <w:t>參與研習之教師得核予</w:t>
      </w:r>
      <w:r w:rsidR="005728C0">
        <w:rPr>
          <w:rFonts w:ascii="標楷體" w:eastAsia="標楷體" w:hAnsi="標楷體" w:hint="eastAsia"/>
        </w:rPr>
        <w:t>2</w:t>
      </w:r>
      <w:r w:rsidRPr="003E6A96">
        <w:rPr>
          <w:rFonts w:ascii="標楷體" w:eastAsia="標楷體" w:hAnsi="標楷體"/>
        </w:rPr>
        <w:t>小時研習時數。</w:t>
      </w:r>
    </w:p>
    <w:p w:rsidR="00533D89" w:rsidRDefault="00DE61C9" w:rsidP="004F74E5">
      <w:pPr>
        <w:spacing w:line="440" w:lineRule="exact"/>
        <w:rPr>
          <w:rFonts w:ascii="標楷體" w:eastAsia="標楷體" w:hAnsi="標楷體" w:cs="標楷體" w:hint="eastAsia"/>
          <w:color w:val="000000"/>
        </w:rPr>
      </w:pPr>
      <w:r>
        <w:rPr>
          <w:rFonts w:ascii="標楷體" w:eastAsia="標楷體" w:hAnsi="標楷體" w:hint="eastAsia"/>
        </w:rPr>
        <w:t>八</w:t>
      </w:r>
      <w:r w:rsidR="009109EE" w:rsidRPr="003E6A96">
        <w:rPr>
          <w:rFonts w:ascii="標楷體" w:eastAsia="標楷體" w:hAnsi="標楷體"/>
        </w:rPr>
        <w:t>、研習內容與課程表</w:t>
      </w:r>
      <w:r w:rsidR="00964440">
        <w:rPr>
          <w:rFonts w:ascii="標楷體" w:eastAsia="標楷體" w:hAnsi="標楷體" w:hint="eastAsia"/>
        </w:rPr>
        <w:t>：</w:t>
      </w:r>
      <w:r w:rsidR="00964440">
        <w:rPr>
          <w:rFonts w:ascii="標楷體" w:eastAsia="標楷體" w:hAnsi="標楷體" w:cs="標楷體" w:hint="eastAsia"/>
          <w:color w:val="000000"/>
        </w:rPr>
        <w:t>如附件</w:t>
      </w:r>
      <w:r w:rsidR="00055DBB">
        <w:rPr>
          <w:rFonts w:ascii="標楷體" w:eastAsia="標楷體" w:hAnsi="標楷體" w:cs="標楷體" w:hint="eastAsia"/>
          <w:color w:val="000000"/>
        </w:rPr>
        <w:t>二</w:t>
      </w:r>
    </w:p>
    <w:p w:rsidR="00964440" w:rsidRPr="00964440" w:rsidRDefault="00DE61C9" w:rsidP="004F74E5">
      <w:pPr>
        <w:spacing w:line="440" w:lineRule="exact"/>
        <w:rPr>
          <w:rFonts w:ascii="標楷體" w:eastAsia="標楷體" w:hAnsi="標楷體" w:cs="標楷體" w:hint="eastAsia"/>
          <w:color w:val="000000"/>
          <w:kern w:val="0"/>
        </w:rPr>
      </w:pPr>
      <w:r>
        <w:rPr>
          <w:rFonts w:ascii="標楷體" w:eastAsia="標楷體" w:hAnsi="標楷體" w:hint="eastAsia"/>
          <w:bCs/>
        </w:rPr>
        <w:t>九</w:t>
      </w:r>
      <w:r w:rsidR="00964440" w:rsidRPr="003E6A96">
        <w:rPr>
          <w:rFonts w:ascii="標楷體" w:eastAsia="標楷體" w:hAnsi="標楷體"/>
          <w:bCs/>
        </w:rPr>
        <w:t>、</w:t>
      </w:r>
      <w:r w:rsidR="00964440" w:rsidRPr="006F4D1A">
        <w:rPr>
          <w:rFonts w:ascii="標楷體" w:eastAsia="標楷體" w:hAnsi="標楷體" w:cs="標楷體" w:hint="eastAsia"/>
          <w:color w:val="000000"/>
          <w:kern w:val="0"/>
        </w:rPr>
        <w:t>本案聯絡人</w:t>
      </w:r>
      <w:r w:rsidR="00964440" w:rsidRPr="006F4D1A">
        <w:rPr>
          <w:rFonts w:ascii="標楷體" w:eastAsia="標楷體" w:hAnsi="標楷體" w:cs="標楷體" w:hint="eastAsia"/>
          <w:color w:val="000000"/>
        </w:rPr>
        <w:t>：</w:t>
      </w:r>
      <w:r w:rsidR="0091509E">
        <w:rPr>
          <w:rFonts w:ascii="標楷體" w:eastAsia="標楷體" w:hAnsi="標楷體" w:cs="標楷體" w:hint="eastAsia"/>
          <w:color w:val="000000"/>
        </w:rPr>
        <w:t>屏東縣高樹</w:t>
      </w:r>
      <w:r w:rsidR="00964440" w:rsidRPr="006F4D1A">
        <w:rPr>
          <w:rFonts w:ascii="標楷體" w:eastAsia="標楷體" w:hAnsi="標楷體" w:cs="標楷體" w:hint="eastAsia"/>
          <w:color w:val="000000"/>
        </w:rPr>
        <w:t>國小</w:t>
      </w:r>
      <w:r w:rsidR="0091509E">
        <w:rPr>
          <w:rFonts w:ascii="標楷體" w:eastAsia="標楷體" w:hAnsi="標楷體" w:cs="標楷體" w:hint="eastAsia"/>
          <w:color w:val="000000"/>
        </w:rPr>
        <w:t>劉春纓組長</w:t>
      </w:r>
      <w:r w:rsidR="00964440" w:rsidRPr="006F4D1A">
        <w:rPr>
          <w:rFonts w:ascii="標楷體" w:eastAsia="標楷體" w:hAnsi="標楷體" w:cs="標楷體" w:hint="eastAsia"/>
          <w:color w:val="000000"/>
        </w:rPr>
        <w:t>，</w:t>
      </w:r>
      <w:r w:rsidR="00964440" w:rsidRPr="00964440">
        <w:rPr>
          <w:rFonts w:ascii="標楷體" w:eastAsia="標楷體" w:hAnsi="標楷體" w:cs="標楷體"/>
          <w:color w:val="000000"/>
          <w:kern w:val="0"/>
        </w:rPr>
        <w:t>TEL:0</w:t>
      </w:r>
      <w:r w:rsidR="0091509E">
        <w:rPr>
          <w:rFonts w:ascii="標楷體" w:eastAsia="標楷體" w:hAnsi="標楷體" w:cs="標楷體"/>
          <w:color w:val="000000"/>
          <w:kern w:val="0"/>
        </w:rPr>
        <w:t>8-7960802#25</w:t>
      </w:r>
    </w:p>
    <w:p w:rsidR="00964440" w:rsidRPr="006F1FDF" w:rsidRDefault="006F1FDF" w:rsidP="004F74E5">
      <w:pPr>
        <w:spacing w:line="440" w:lineRule="exact"/>
        <w:rPr>
          <w:rFonts w:ascii="標楷體" w:eastAsia="標楷體" w:hAnsi="標楷體" w:cs="標楷體" w:hint="eastAsia"/>
          <w:color w:val="000000"/>
        </w:rPr>
      </w:pPr>
      <w:r w:rsidRPr="006F1FDF">
        <w:rPr>
          <w:rFonts w:ascii="標楷體" w:eastAsia="標楷體" w:hAnsi="標楷體" w:cs="標楷體" w:hint="eastAsia"/>
          <w:color w:val="000000"/>
        </w:rPr>
        <w:t>十</w:t>
      </w:r>
      <w:r w:rsidR="00964440" w:rsidRPr="006F1FDF">
        <w:rPr>
          <w:rFonts w:ascii="標楷體" w:eastAsia="標楷體" w:hAnsi="標楷體" w:cs="標楷體"/>
          <w:color w:val="000000"/>
        </w:rPr>
        <w:t>、預期效益</w:t>
      </w:r>
    </w:p>
    <w:p w:rsidR="00964440" w:rsidRDefault="00121B87" w:rsidP="004F74E5">
      <w:pPr>
        <w:spacing w:line="44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Pr="00FD7426">
        <w:rPr>
          <w:rFonts w:ascii="標楷體" w:eastAsia="標楷體" w:hAnsi="標楷體" w:cs="標楷體"/>
          <w:color w:val="000000"/>
        </w:rPr>
        <w:t>(</w:t>
      </w:r>
      <w:r w:rsidRPr="00FD7426">
        <w:rPr>
          <w:rFonts w:ascii="標楷體" w:eastAsia="標楷體" w:hAnsi="標楷體" w:cs="標楷體" w:hint="eastAsia"/>
          <w:color w:val="000000"/>
        </w:rPr>
        <w:t>一</w:t>
      </w:r>
      <w:r w:rsidRPr="00FD7426">
        <w:rPr>
          <w:rFonts w:ascii="標楷體" w:eastAsia="標楷體" w:hAnsi="標楷體" w:cs="標楷體"/>
          <w:color w:val="000000"/>
        </w:rPr>
        <w:t>)</w:t>
      </w:r>
      <w:r w:rsidR="00964440" w:rsidRPr="00FF6194">
        <w:rPr>
          <w:rFonts w:ascii="標楷體" w:eastAsia="標楷體" w:hAnsi="標楷體"/>
        </w:rPr>
        <w:t>透過</w:t>
      </w:r>
      <w:r w:rsidR="00547172">
        <w:rPr>
          <w:rFonts w:ascii="標楷體" w:eastAsia="標楷體" w:hAnsi="標楷體" w:hint="eastAsia"/>
        </w:rPr>
        <w:t>對話、觀察、反思的學習</w:t>
      </w:r>
      <w:r w:rsidR="00964440" w:rsidRPr="00FF6194">
        <w:rPr>
          <w:rFonts w:ascii="標楷體" w:eastAsia="標楷體" w:hAnsi="標楷體"/>
        </w:rPr>
        <w:t>歷程，</w:t>
      </w:r>
      <w:r w:rsidR="00547172">
        <w:rPr>
          <w:rFonts w:ascii="標楷體" w:eastAsia="標楷體" w:hAnsi="標楷體" w:hint="eastAsia"/>
        </w:rPr>
        <w:t>引導</w:t>
      </w:r>
      <w:r w:rsidR="00547172">
        <w:rPr>
          <w:rFonts w:ascii="標楷體" w:eastAsia="標楷體" w:hAnsi="標楷體"/>
        </w:rPr>
        <w:t>教師</w:t>
      </w:r>
      <w:r w:rsidR="005728C0">
        <w:rPr>
          <w:rFonts w:ascii="標楷體" w:eastAsia="標楷體" w:hAnsi="標楷體" w:hint="eastAsia"/>
        </w:rPr>
        <w:t>將科技</w:t>
      </w:r>
      <w:r w:rsidR="00547172">
        <w:rPr>
          <w:rFonts w:ascii="標楷體" w:eastAsia="標楷體" w:hAnsi="標楷體"/>
        </w:rPr>
        <w:t>融</w:t>
      </w:r>
      <w:r w:rsidR="00547172">
        <w:rPr>
          <w:rFonts w:ascii="標楷體" w:eastAsia="標楷體" w:hAnsi="標楷體" w:hint="eastAsia"/>
        </w:rPr>
        <w:t>入所學所教，統整反思個人教學的理念與實務做法。</w:t>
      </w:r>
    </w:p>
    <w:p w:rsidR="00964440" w:rsidRPr="00FF6194" w:rsidRDefault="00964440" w:rsidP="004F74E5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121B87" w:rsidRPr="00FD7426">
        <w:rPr>
          <w:rFonts w:ascii="標楷體" w:eastAsia="標楷體" w:hAnsi="標楷體" w:cs="標楷體"/>
          <w:color w:val="000000"/>
        </w:rPr>
        <w:t>(</w:t>
      </w:r>
      <w:r w:rsidR="00121B87">
        <w:rPr>
          <w:rFonts w:ascii="標楷體" w:eastAsia="標楷體" w:hAnsi="標楷體" w:cs="標楷體" w:hint="eastAsia"/>
          <w:color w:val="000000"/>
        </w:rPr>
        <w:t>二</w:t>
      </w:r>
      <w:r w:rsidR="00121B87" w:rsidRPr="00FD7426">
        <w:rPr>
          <w:rFonts w:ascii="標楷體" w:eastAsia="標楷體" w:hAnsi="標楷體" w:cs="標楷體"/>
          <w:color w:val="000000"/>
        </w:rPr>
        <w:t>)</w:t>
      </w:r>
      <w:r w:rsidR="00547172">
        <w:rPr>
          <w:rFonts w:ascii="標楷體" w:eastAsia="標楷體" w:hAnsi="標楷體" w:hint="eastAsia"/>
        </w:rPr>
        <w:t>在</w:t>
      </w:r>
      <w:r w:rsidR="00547172">
        <w:rPr>
          <w:rFonts w:ascii="標楷體" w:eastAsia="標楷體" w:hAnsi="標楷體"/>
        </w:rPr>
        <w:t>專</w:t>
      </w:r>
      <w:r w:rsidR="00547172">
        <w:rPr>
          <w:rFonts w:ascii="標楷體" w:eastAsia="標楷體" w:hAnsi="標楷體" w:hint="eastAsia"/>
        </w:rPr>
        <w:t>家</w:t>
      </w:r>
      <w:r w:rsidR="00547172">
        <w:rPr>
          <w:rFonts w:ascii="標楷體" w:eastAsia="標楷體" w:hAnsi="標楷體"/>
        </w:rPr>
        <w:t>的</w:t>
      </w:r>
      <w:r w:rsidR="00547172">
        <w:rPr>
          <w:rFonts w:ascii="標楷體" w:eastAsia="標楷體" w:hAnsi="標楷體" w:hint="eastAsia"/>
        </w:rPr>
        <w:t>引領</w:t>
      </w:r>
      <w:r w:rsidR="00547172">
        <w:rPr>
          <w:rFonts w:ascii="標楷體" w:eastAsia="標楷體" w:hAnsi="標楷體"/>
        </w:rPr>
        <w:t>學習歷程</w:t>
      </w:r>
      <w:r w:rsidR="005728C0">
        <w:rPr>
          <w:rFonts w:ascii="標楷體" w:eastAsia="標楷體" w:hAnsi="標楷體" w:hint="eastAsia"/>
        </w:rPr>
        <w:t>中，掌握數位科技整合</w:t>
      </w:r>
      <w:r w:rsidR="00547172">
        <w:rPr>
          <w:rFonts w:ascii="標楷體" w:eastAsia="標楷體" w:hAnsi="標楷體" w:hint="eastAsia"/>
        </w:rPr>
        <w:t>閱讀素養</w:t>
      </w:r>
      <w:r w:rsidR="005728C0">
        <w:rPr>
          <w:rFonts w:ascii="標楷體" w:eastAsia="標楷體" w:hAnsi="標楷體" w:hint="eastAsia"/>
        </w:rPr>
        <w:t>教學</w:t>
      </w:r>
      <w:r w:rsidR="00547172">
        <w:rPr>
          <w:rFonts w:ascii="標楷體" w:eastAsia="標楷體" w:hAnsi="標楷體" w:hint="eastAsia"/>
        </w:rPr>
        <w:t>的內涵推動策略</w:t>
      </w:r>
      <w:r w:rsidRPr="00FF6194">
        <w:rPr>
          <w:rFonts w:ascii="標楷體" w:eastAsia="標楷體" w:hAnsi="標楷體"/>
        </w:rPr>
        <w:t>。</w:t>
      </w:r>
    </w:p>
    <w:p w:rsidR="0083192E" w:rsidRDefault="00964440" w:rsidP="004F74E5">
      <w:pPr>
        <w:spacing w:line="440" w:lineRule="exact"/>
        <w:rPr>
          <w:rFonts w:ascii="標楷體" w:eastAsia="標楷體" w:hAnsi="標楷體" w:cs="標楷體" w:hint="eastAsia"/>
          <w:color w:val="000000"/>
        </w:rPr>
      </w:pPr>
      <w:r>
        <w:rPr>
          <w:rFonts w:ascii="標楷體" w:eastAsia="標楷體" w:hAnsi="標楷體" w:hint="eastAsia"/>
          <w:bCs/>
        </w:rPr>
        <w:lastRenderedPageBreak/>
        <w:t>十</w:t>
      </w:r>
      <w:r w:rsidR="0091509E">
        <w:rPr>
          <w:rFonts w:ascii="標楷體" w:eastAsia="標楷體" w:hAnsi="標楷體" w:hint="eastAsia"/>
          <w:bCs/>
        </w:rPr>
        <w:t>一</w:t>
      </w:r>
      <w:r w:rsidRPr="003E6A96">
        <w:rPr>
          <w:rFonts w:ascii="標楷體" w:eastAsia="標楷體" w:hAnsi="標楷體"/>
          <w:bCs/>
        </w:rPr>
        <w:t>、</w:t>
      </w:r>
      <w:r w:rsidRPr="00FD7426">
        <w:rPr>
          <w:rFonts w:ascii="標楷體" w:eastAsia="標楷體" w:hAnsi="標楷體" w:cs="標楷體" w:hint="eastAsia"/>
          <w:color w:val="000000"/>
        </w:rPr>
        <w:t>經費：</w:t>
      </w:r>
      <w:r w:rsidR="00BC47B7" w:rsidRPr="00533D89">
        <w:rPr>
          <w:rFonts w:ascii="標楷體" w:eastAsia="標楷體" w:hAnsi="標楷體" w:cs="標楷體" w:hint="eastAsia"/>
          <w:color w:val="000000"/>
        </w:rPr>
        <w:t>由</w:t>
      </w:r>
      <w:r w:rsidR="00583CC3" w:rsidRPr="00216387">
        <w:rPr>
          <w:rFonts w:ascii="標楷體" w:eastAsia="標楷體" w:hAnsi="標楷體" w:hint="eastAsia"/>
        </w:rPr>
        <w:t>臺灣科技領導與教學科技發展協會</w:t>
      </w:r>
      <w:r w:rsidR="00547172">
        <w:rPr>
          <w:rFonts w:ascii="標楷體" w:eastAsia="標楷體" w:hAnsi="標楷體" w:cs="標楷體" w:hint="eastAsia"/>
          <w:color w:val="000000"/>
        </w:rPr>
        <w:t>相關</w:t>
      </w:r>
      <w:r w:rsidR="00BC47B7" w:rsidRPr="00533D89">
        <w:rPr>
          <w:rFonts w:ascii="標楷體" w:eastAsia="標楷體" w:hAnsi="標楷體" w:cs="標楷體" w:hint="eastAsia"/>
          <w:color w:val="000000"/>
        </w:rPr>
        <w:t>計畫經費支付。</w:t>
      </w:r>
    </w:p>
    <w:p w:rsidR="00964440" w:rsidRPr="00FF6194" w:rsidRDefault="00964440" w:rsidP="004F74E5">
      <w:pPr>
        <w:spacing w:line="440" w:lineRule="exact"/>
        <w:rPr>
          <w:rFonts w:ascii="標楷體" w:eastAsia="標楷體" w:hAnsi="標楷體"/>
          <w:color w:val="000000"/>
        </w:rPr>
      </w:pPr>
      <w:r w:rsidRPr="00FD7426">
        <w:rPr>
          <w:rFonts w:ascii="標楷體" w:eastAsia="標楷體" w:hAnsi="標楷體" w:cs="標楷體" w:hint="eastAsia"/>
          <w:color w:val="000000"/>
        </w:rPr>
        <w:t>十</w:t>
      </w:r>
      <w:r w:rsidR="0091509E">
        <w:rPr>
          <w:rFonts w:ascii="標楷體" w:eastAsia="標楷體" w:hAnsi="標楷體" w:cs="標楷體" w:hint="eastAsia"/>
          <w:color w:val="000000"/>
        </w:rPr>
        <w:t>二</w:t>
      </w:r>
      <w:r w:rsidRPr="00FD7426">
        <w:rPr>
          <w:rFonts w:ascii="標楷體" w:eastAsia="標楷體" w:hAnsi="標楷體" w:cs="標楷體" w:hint="eastAsia"/>
          <w:color w:val="000000"/>
        </w:rPr>
        <w:t>、</w:t>
      </w:r>
      <w:r>
        <w:rPr>
          <w:rFonts w:ascii="標楷體" w:eastAsia="標楷體" w:hAnsi="標楷體" w:cs="標楷體" w:hint="eastAsia"/>
        </w:rPr>
        <w:t>本活動承辦工作人員、講師暨與會人員，請學校惠予公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差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假登記。</w:t>
      </w:r>
    </w:p>
    <w:p w:rsidR="0053306E" w:rsidRDefault="0053306E" w:rsidP="00055DBB">
      <w:pPr>
        <w:spacing w:line="0" w:lineRule="atLeast"/>
        <w:rPr>
          <w:rFonts w:ascii="標楷體" w:eastAsia="標楷體" w:hAnsi="標楷體" w:hint="eastAsia"/>
          <w:b/>
          <w:sz w:val="28"/>
          <w:szCs w:val="28"/>
        </w:rPr>
      </w:pPr>
    </w:p>
    <w:p w:rsidR="004F74E5" w:rsidRDefault="004F74E5" w:rsidP="00055DBB">
      <w:pPr>
        <w:spacing w:line="0" w:lineRule="atLeast"/>
        <w:rPr>
          <w:rFonts w:ascii="標楷體" w:eastAsia="標楷體" w:hAnsi="標楷體" w:hint="eastAsia"/>
          <w:b/>
          <w:sz w:val="28"/>
          <w:szCs w:val="28"/>
        </w:rPr>
      </w:pPr>
    </w:p>
    <w:p w:rsidR="004F74E5" w:rsidRDefault="004F74E5" w:rsidP="00055DBB">
      <w:pPr>
        <w:spacing w:line="0" w:lineRule="atLeast"/>
        <w:rPr>
          <w:rFonts w:ascii="標楷體" w:eastAsia="標楷體" w:hAnsi="標楷體" w:hint="eastAsia"/>
          <w:b/>
          <w:sz w:val="28"/>
          <w:szCs w:val="28"/>
        </w:rPr>
      </w:pPr>
    </w:p>
    <w:p w:rsidR="004F74E5" w:rsidRDefault="004F74E5" w:rsidP="00055DBB">
      <w:pPr>
        <w:spacing w:line="0" w:lineRule="atLeast"/>
        <w:rPr>
          <w:rFonts w:ascii="標楷體" w:eastAsia="標楷體" w:hAnsi="標楷體" w:hint="eastAsia"/>
          <w:b/>
          <w:sz w:val="28"/>
          <w:szCs w:val="28"/>
        </w:rPr>
      </w:pPr>
    </w:p>
    <w:p w:rsidR="004F74E5" w:rsidRDefault="004F74E5" w:rsidP="00055DBB">
      <w:pPr>
        <w:spacing w:line="0" w:lineRule="atLeast"/>
        <w:rPr>
          <w:rFonts w:ascii="標楷體" w:eastAsia="標楷體" w:hAnsi="標楷體" w:hint="eastAsia"/>
          <w:b/>
          <w:sz w:val="28"/>
          <w:szCs w:val="28"/>
        </w:rPr>
      </w:pPr>
    </w:p>
    <w:p w:rsidR="004F74E5" w:rsidRDefault="004F74E5" w:rsidP="00055DBB">
      <w:pPr>
        <w:spacing w:line="0" w:lineRule="atLeast"/>
        <w:rPr>
          <w:rFonts w:ascii="標楷體" w:eastAsia="標楷體" w:hAnsi="標楷體" w:hint="eastAsia"/>
          <w:b/>
          <w:sz w:val="28"/>
          <w:szCs w:val="28"/>
        </w:rPr>
      </w:pPr>
    </w:p>
    <w:p w:rsidR="004F74E5" w:rsidRDefault="004F74E5" w:rsidP="00055DBB">
      <w:pPr>
        <w:spacing w:line="0" w:lineRule="atLeast"/>
        <w:rPr>
          <w:rFonts w:ascii="標楷體" w:eastAsia="標楷體" w:hAnsi="標楷體" w:hint="eastAsia"/>
          <w:b/>
          <w:sz w:val="28"/>
          <w:szCs w:val="28"/>
        </w:rPr>
      </w:pPr>
    </w:p>
    <w:p w:rsidR="004F74E5" w:rsidRDefault="004F74E5" w:rsidP="00055DBB">
      <w:pPr>
        <w:spacing w:line="0" w:lineRule="atLeast"/>
        <w:rPr>
          <w:rFonts w:ascii="標楷體" w:eastAsia="標楷體" w:hAnsi="標楷體" w:hint="eastAsia"/>
          <w:b/>
          <w:sz w:val="28"/>
          <w:szCs w:val="28"/>
        </w:rPr>
      </w:pPr>
    </w:p>
    <w:p w:rsidR="004F74E5" w:rsidRDefault="004F74E5" w:rsidP="00055DBB">
      <w:pPr>
        <w:spacing w:line="0" w:lineRule="atLeast"/>
        <w:rPr>
          <w:rFonts w:ascii="標楷體" w:eastAsia="標楷體" w:hAnsi="標楷體" w:hint="eastAsia"/>
          <w:b/>
          <w:sz w:val="28"/>
          <w:szCs w:val="28"/>
        </w:rPr>
      </w:pPr>
    </w:p>
    <w:p w:rsidR="00055DBB" w:rsidRPr="0011235B" w:rsidRDefault="00055DBB" w:rsidP="0032588E">
      <w:pPr>
        <w:rPr>
          <w:rFonts w:ascii="微軟正黑體" w:eastAsia="微軟正黑體" w:hAnsi="微軟正黑體" w:hint="eastAsia"/>
          <w:b/>
          <w:bdr w:val="single" w:sz="4" w:space="0" w:color="auto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  <w:r w:rsidRPr="0011235B">
        <w:rPr>
          <w:rFonts w:ascii="微軟正黑體" w:eastAsia="微軟正黑體" w:hAnsi="微軟正黑體" w:hint="eastAsia"/>
          <w:b/>
          <w:bdr w:val="single" w:sz="4" w:space="0" w:color="auto"/>
        </w:rPr>
        <w:lastRenderedPageBreak/>
        <w:t>附件一</w:t>
      </w:r>
    </w:p>
    <w:p w:rsidR="00055DBB" w:rsidRPr="00D31A6E" w:rsidRDefault="00055DBB" w:rsidP="00055DBB">
      <w:pPr>
        <w:jc w:val="center"/>
        <w:rPr>
          <w:rFonts w:ascii="微軟正黑體" w:eastAsia="微軟正黑體" w:hAnsi="微軟正黑體" w:hint="eastAsia"/>
          <w:b/>
          <w:sz w:val="32"/>
          <w:szCs w:val="32"/>
        </w:rPr>
      </w:pPr>
      <w:r w:rsidRPr="00D31A6E">
        <w:rPr>
          <w:rFonts w:ascii="微軟正黑體" w:eastAsia="微軟正黑體" w:hAnsi="微軟正黑體" w:hint="eastAsia"/>
          <w:b/>
          <w:sz w:val="32"/>
          <w:szCs w:val="32"/>
        </w:rPr>
        <w:t>Hiteach系統融入閱讀教學之策略與實務研習</w:t>
      </w:r>
    </w:p>
    <w:p w:rsidR="00055DBB" w:rsidRPr="001D734C" w:rsidRDefault="00055DBB" w:rsidP="00055DBB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研習前學員準備事項</w:t>
      </w:r>
    </w:p>
    <w:p w:rsidR="00055DBB" w:rsidRDefault="00055DBB" w:rsidP="00055DBB">
      <w:pPr>
        <w:spacing w:line="400" w:lineRule="exact"/>
        <w:rPr>
          <w:rFonts w:ascii="微軟正黑體" w:eastAsia="微軟正黑體" w:hAnsi="微軟正黑體"/>
        </w:rPr>
      </w:pPr>
      <w:r w:rsidRPr="001D734C">
        <w:rPr>
          <w:rFonts w:ascii="微軟正黑體" w:eastAsia="微軟正黑體" w:hAnsi="微軟正黑體" w:hint="eastAsia"/>
        </w:rPr>
        <w:t xml:space="preserve">1. </w:t>
      </w:r>
      <w:r>
        <w:rPr>
          <w:rFonts w:ascii="微軟正黑體" w:eastAsia="微軟正黑體" w:hAnsi="微軟正黑體" w:hint="eastAsia"/>
        </w:rPr>
        <w:t>請掃瞄QRcode或是點選連結</w:t>
      </w:r>
      <w:r w:rsidRPr="001D734C">
        <w:rPr>
          <w:rFonts w:ascii="微軟正黑體" w:eastAsia="微軟正黑體" w:hAnsi="微軟正黑體" w:hint="eastAsia"/>
        </w:rPr>
        <w:t>加入活動社群，獲取會議連結以及相關研習資訊、提問與掌握。</w:t>
      </w:r>
    </w:p>
    <w:p w:rsidR="00055DBB" w:rsidRPr="001D734C" w:rsidRDefault="001A126F" w:rsidP="00055DBB">
      <w:pPr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w:drawing>
          <wp:inline distT="0" distB="0" distL="0" distR="0">
            <wp:extent cx="1571625" cy="1533525"/>
            <wp:effectExtent l="1905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DBB" w:rsidRDefault="00055DBB" w:rsidP="00055DBB">
      <w:pPr>
        <w:spacing w:line="400" w:lineRule="exact"/>
        <w:rPr>
          <w:rFonts w:ascii="微軟正黑體" w:eastAsia="微軟正黑體" w:hAnsi="微軟正黑體"/>
        </w:rPr>
      </w:pPr>
      <w:hyperlink r:id="rId8" w:history="1">
        <w:r w:rsidRPr="000D2DB7">
          <w:rPr>
            <w:rStyle w:val="ad"/>
            <w:rFonts w:ascii="微軟正黑體" w:eastAsia="微軟正黑體" w:hAnsi="微軟正黑體"/>
          </w:rPr>
          <w:t>https://line.me/ti/g2/LWfFpr6Zibt0u_92sSy3Gkg8S2Eeq9SbX3mSgA?utm_source=invitation&amp;utm_medium=link_copy&amp;utm_campaign=default</w:t>
        </w:r>
      </w:hyperlink>
      <w:r>
        <w:rPr>
          <w:rFonts w:ascii="微軟正黑體" w:eastAsia="微軟正黑體" w:hAnsi="微軟正黑體" w:hint="eastAsia"/>
        </w:rPr>
        <w:t xml:space="preserve"> </w:t>
      </w:r>
    </w:p>
    <w:p w:rsidR="00055DBB" w:rsidRPr="001D734C" w:rsidRDefault="00055DBB" w:rsidP="00055DBB">
      <w:pPr>
        <w:rPr>
          <w:rFonts w:ascii="微軟正黑體" w:eastAsia="微軟正黑體" w:hAnsi="微軟正黑體" w:cs="Calibri"/>
        </w:rPr>
      </w:pPr>
      <w:r>
        <w:rPr>
          <w:rFonts w:ascii="微軟正黑體" w:eastAsia="微軟正黑體" w:hAnsi="微軟正黑體" w:hint="eastAsia"/>
        </w:rPr>
        <w:t>2. 手機</w:t>
      </w:r>
      <w:r w:rsidRPr="00413EDF">
        <w:rPr>
          <w:rFonts w:ascii="微軟正黑體" w:eastAsia="微軟正黑體" w:hAnsi="微軟正黑體" w:hint="eastAsia"/>
        </w:rPr>
        <w:t>安裝HiTA5 APP，並註冊一組醍摩豆帳號(建議綁定Google)</w:t>
      </w:r>
      <w:r>
        <w:rPr>
          <w:rFonts w:ascii="微軟正黑體" w:eastAsia="微軟正黑體" w:hAnsi="微軟正黑體" w:hint="eastAsia"/>
        </w:rPr>
        <w:t>。</w:t>
      </w:r>
    </w:p>
    <w:p w:rsidR="00055DBB" w:rsidRPr="001D734C" w:rsidRDefault="001A126F" w:rsidP="00055DBB">
      <w:pPr>
        <w:jc w:val="center"/>
        <w:rPr>
          <w:rFonts w:ascii="微軟正黑體" w:eastAsia="微軟正黑體" w:hAnsi="微軟正黑體" w:cs="Calibri"/>
        </w:rPr>
      </w:pPr>
      <w:r>
        <w:rPr>
          <w:rFonts w:ascii="微軟正黑體" w:eastAsia="微軟正黑體" w:hAnsi="微軟正黑體" w:cs="Calibri"/>
          <w:noProof/>
        </w:rPr>
        <w:drawing>
          <wp:inline distT="0" distB="0" distL="0" distR="0">
            <wp:extent cx="3895725" cy="1571625"/>
            <wp:effectExtent l="19050" t="0" r="952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DBB" w:rsidRDefault="00055DBB" w:rsidP="00055DBB">
      <w:pPr>
        <w:rPr>
          <w:rFonts w:ascii="微軟正黑體" w:eastAsia="微軟正黑體" w:hAnsi="微軟正黑體" w:cs="Calibri"/>
        </w:rPr>
      </w:pPr>
      <w:r w:rsidRPr="001D734C">
        <w:rPr>
          <w:rFonts w:ascii="微軟正黑體" w:eastAsia="微軟正黑體" w:hAnsi="微軟正黑體" w:cs="Calibri" w:hint="eastAsia"/>
        </w:rPr>
        <w:t>操作說明:</w:t>
      </w:r>
      <w:r w:rsidRPr="001D734C">
        <w:t xml:space="preserve"> </w:t>
      </w:r>
      <w:hyperlink r:id="rId10" w:history="1">
        <w:r w:rsidRPr="001D734C">
          <w:rPr>
            <w:rStyle w:val="ad"/>
            <w:rFonts w:ascii="微軟正黑體" w:eastAsia="微軟正黑體" w:hAnsi="微軟正黑體" w:cs="Calibri"/>
          </w:rPr>
          <w:t>https://www.habook.com/zh-tw/faq.php?act=view&amp;id=170</w:t>
        </w:r>
      </w:hyperlink>
      <w:r w:rsidRPr="001D734C">
        <w:rPr>
          <w:rFonts w:ascii="微軟正黑體" w:eastAsia="微軟正黑體" w:hAnsi="微軟正黑體" w:cs="Calibri" w:hint="eastAsia"/>
        </w:rPr>
        <w:t xml:space="preserve"> </w:t>
      </w:r>
    </w:p>
    <w:p w:rsidR="00055DBB" w:rsidRPr="00413EDF" w:rsidRDefault="00055DBB" w:rsidP="00055DBB">
      <w:pPr>
        <w:rPr>
          <w:rFonts w:ascii="微軟正黑體" w:eastAsia="微軟正黑體" w:hAnsi="微軟正黑體" w:cs="Calibri"/>
        </w:rPr>
      </w:pPr>
      <w:r>
        <w:rPr>
          <w:rFonts w:ascii="微軟正黑體" w:eastAsia="微軟正黑體" w:hAnsi="微軟正黑體" w:cs="Calibri" w:hint="eastAsia"/>
        </w:rPr>
        <w:t xml:space="preserve">3. </w:t>
      </w:r>
      <w:r w:rsidRPr="00413EDF">
        <w:rPr>
          <w:rFonts w:ascii="微軟正黑體" w:eastAsia="微軟正黑體" w:hAnsi="微軟正黑體" w:cs="Calibri" w:hint="eastAsia"/>
        </w:rPr>
        <w:t>會議系統及互動方式</w:t>
      </w:r>
    </w:p>
    <w:p w:rsidR="00055DBB" w:rsidRPr="001E6086" w:rsidRDefault="006D7029" w:rsidP="00055DBB">
      <w:pPr>
        <w:spacing w:line="400" w:lineRule="exact"/>
        <w:rPr>
          <w:rFonts w:ascii="微軟正黑體" w:eastAsia="微軟正黑體" w:hAnsi="微軟正黑體" w:cs="Calibri"/>
          <w:b/>
          <w:color w:val="FF0000"/>
        </w:rPr>
      </w:pPr>
      <w:r>
        <w:rPr>
          <w:rFonts w:ascii="微軟正黑體" w:eastAsia="微軟正黑體" w:hAnsi="微軟正黑體" w:cs="Calibri" w:hint="eastAsia"/>
        </w:rPr>
        <w:t xml:space="preserve">    </w:t>
      </w:r>
      <w:r w:rsidR="00055DBB" w:rsidRPr="001E6086">
        <w:rPr>
          <w:rFonts w:ascii="微軟正黑體" w:eastAsia="微軟正黑體" w:hAnsi="微軟正黑體" w:cs="Calibri" w:hint="eastAsia"/>
          <w:b/>
          <w:color w:val="FF0000"/>
        </w:rPr>
        <w:t>本次活動</w:t>
      </w:r>
      <w:r w:rsidR="0043784E" w:rsidRPr="001E6086">
        <w:rPr>
          <w:rFonts w:ascii="微軟正黑體" w:eastAsia="微軟正黑體" w:hAnsi="微軟正黑體" w:cs="Calibri" w:hint="eastAsia"/>
          <w:b/>
          <w:color w:val="FF0000"/>
        </w:rPr>
        <w:t>為線上研習，會議室連結：</w:t>
      </w:r>
      <w:r w:rsidR="004B1692" w:rsidRPr="004B1692">
        <w:rPr>
          <w:rFonts w:ascii="微軟正黑體" w:eastAsia="微軟正黑體" w:hAnsi="微軟正黑體" w:cs="Calibri"/>
          <w:b/>
          <w:color w:val="FF0000"/>
        </w:rPr>
        <w:t>https://meet.google.com/dto-zukc-zkz</w:t>
      </w:r>
      <w:r w:rsidR="00055DBB" w:rsidRPr="001E6086">
        <w:rPr>
          <w:rFonts w:ascii="微軟正黑體" w:eastAsia="微軟正黑體" w:hAnsi="微軟正黑體" w:cs="Calibri" w:hint="eastAsia"/>
          <w:b/>
          <w:color w:val="FF0000"/>
        </w:rPr>
        <w:t>，完成活動報名後敬請加入活動社群，獲取會議連結以及相關資訊掌握。</w:t>
      </w:r>
    </w:p>
    <w:p w:rsidR="00055DBB" w:rsidRPr="00413EDF" w:rsidRDefault="00055DBB" w:rsidP="00055DBB">
      <w:pPr>
        <w:spacing w:line="400" w:lineRule="exact"/>
        <w:rPr>
          <w:rFonts w:ascii="微軟正黑體" w:eastAsia="微軟正黑體" w:hAnsi="微軟正黑體" w:cs="Calibri"/>
        </w:rPr>
      </w:pPr>
      <w:r>
        <w:rPr>
          <w:rFonts w:ascii="微軟正黑體" w:eastAsia="微軟正黑體" w:hAnsi="微軟正黑體" w:cs="Calibri" w:hint="eastAsia"/>
        </w:rPr>
        <w:t xml:space="preserve"> (1)</w:t>
      </w:r>
      <w:r w:rsidRPr="00413EDF">
        <w:rPr>
          <w:rFonts w:ascii="微軟正黑體" w:eastAsia="微軟正黑體" w:hAnsi="微軟正黑體" w:cs="Calibri" w:hint="eastAsia"/>
        </w:rPr>
        <w:t>請與會者加入會議時，輸入 單位－姓名－職稱，如：醍摩豆小學王小明老師</w:t>
      </w:r>
    </w:p>
    <w:p w:rsidR="00055DBB" w:rsidRPr="00413EDF" w:rsidRDefault="00055DBB" w:rsidP="00055DBB">
      <w:pPr>
        <w:spacing w:line="400" w:lineRule="exact"/>
        <w:rPr>
          <w:rFonts w:ascii="微軟正黑體" w:eastAsia="微軟正黑體" w:hAnsi="微軟正黑體" w:cs="Calibri"/>
        </w:rPr>
      </w:pPr>
      <w:r>
        <w:rPr>
          <w:rFonts w:ascii="微軟正黑體" w:eastAsia="微軟正黑體" w:hAnsi="微軟正黑體" w:cs="Calibri" w:hint="eastAsia"/>
        </w:rPr>
        <w:t xml:space="preserve"> (2)</w:t>
      </w:r>
      <w:r w:rsidRPr="00413EDF">
        <w:rPr>
          <w:rFonts w:ascii="微軟正黑體" w:eastAsia="微軟正黑體" w:hAnsi="微軟正黑體" w:cs="Calibri" w:hint="eastAsia"/>
        </w:rPr>
        <w:t>加入會議時，請記得麥克風設為靜音，鏡頭請保持開啟。</w:t>
      </w:r>
    </w:p>
    <w:p w:rsidR="00055DBB" w:rsidRPr="00413EDF" w:rsidRDefault="00055DBB" w:rsidP="00055DBB">
      <w:pPr>
        <w:spacing w:line="400" w:lineRule="exact"/>
        <w:rPr>
          <w:rFonts w:ascii="微軟正黑體" w:eastAsia="微軟正黑體" w:hAnsi="微軟正黑體" w:cs="Calibri"/>
        </w:rPr>
      </w:pPr>
      <w:r>
        <w:rPr>
          <w:rFonts w:ascii="微軟正黑體" w:eastAsia="微軟正黑體" w:hAnsi="微軟正黑體" w:cs="Calibri" w:hint="eastAsia"/>
        </w:rPr>
        <w:t xml:space="preserve"> (3)</w:t>
      </w:r>
      <w:r w:rsidRPr="00413EDF">
        <w:rPr>
          <w:rFonts w:ascii="微軟正黑體" w:eastAsia="微軟正黑體" w:hAnsi="微軟正黑體" w:cs="Calibri" w:hint="eastAsia"/>
        </w:rPr>
        <w:t>會議進行時，可以使用留言方式進行提問，與講師互動，也會開放交流時間。</w:t>
      </w:r>
    </w:p>
    <w:p w:rsidR="00055DBB" w:rsidRDefault="00055DBB" w:rsidP="00055DBB">
      <w:pPr>
        <w:spacing w:line="400" w:lineRule="exact"/>
        <w:rPr>
          <w:rFonts w:ascii="微軟正黑體" w:eastAsia="微軟正黑體" w:hAnsi="微軟正黑體" w:cs="Calibri"/>
        </w:rPr>
      </w:pPr>
      <w:r>
        <w:rPr>
          <w:rFonts w:ascii="微軟正黑體" w:eastAsia="微軟正黑體" w:hAnsi="微軟正黑體" w:cs="Calibri" w:hint="eastAsia"/>
        </w:rPr>
        <w:t xml:space="preserve"> (4)</w:t>
      </w:r>
      <w:r w:rsidRPr="00413EDF">
        <w:rPr>
          <w:rFonts w:ascii="微軟正黑體" w:eastAsia="微軟正黑體" w:hAnsi="微軟正黑體" w:cs="Calibri" w:hint="eastAsia"/>
        </w:rPr>
        <w:t>互動採用Web IRS 5 (使用說明)</w:t>
      </w:r>
    </w:p>
    <w:p w:rsidR="00055DBB" w:rsidRDefault="00055DBB" w:rsidP="00055DBB">
      <w:pPr>
        <w:spacing w:line="400" w:lineRule="exact"/>
        <w:rPr>
          <w:rFonts w:ascii="微軟正黑體" w:eastAsia="微軟正黑體" w:hAnsi="微軟正黑體" w:cs="Calibri" w:hint="eastAsia"/>
          <w:b/>
        </w:rPr>
      </w:pPr>
    </w:p>
    <w:p w:rsidR="00055DBB" w:rsidRPr="00EC603B" w:rsidRDefault="00055DBB" w:rsidP="00055DBB">
      <w:pPr>
        <w:spacing w:line="400" w:lineRule="exact"/>
        <w:rPr>
          <w:rFonts w:ascii="微軟正黑體" w:eastAsia="微軟正黑體" w:hAnsi="微軟正黑體" w:cs="Calibri"/>
          <w:b/>
        </w:rPr>
      </w:pPr>
      <w:r w:rsidRPr="00EC603B">
        <w:rPr>
          <w:rFonts w:ascii="微軟正黑體" w:eastAsia="微軟正黑體" w:hAnsi="微軟正黑體" w:cs="Calibri" w:hint="eastAsia"/>
          <w:b/>
        </w:rPr>
        <w:t>*研習當天，找個安靜地方，建議準備兩個設備</w:t>
      </w:r>
    </w:p>
    <w:p w:rsidR="00055DBB" w:rsidRPr="00EC603B" w:rsidRDefault="00055DBB" w:rsidP="00055DBB">
      <w:pPr>
        <w:spacing w:line="400" w:lineRule="exact"/>
        <w:rPr>
          <w:rFonts w:ascii="微軟正黑體" w:eastAsia="微軟正黑體" w:hAnsi="微軟正黑體" w:cs="Calibri"/>
          <w:b/>
        </w:rPr>
      </w:pPr>
      <w:r w:rsidRPr="00EC603B">
        <w:rPr>
          <w:rFonts w:ascii="微軟正黑體" w:eastAsia="微軟正黑體" w:hAnsi="微軟正黑體" w:cs="Calibri" w:hint="eastAsia"/>
          <w:b/>
        </w:rPr>
        <w:t>裝置A：用桌機/筆電/平板/手機，連線Web IRS做即時互動反饋</w:t>
      </w:r>
    </w:p>
    <w:p w:rsidR="00055DBB" w:rsidRPr="00EC603B" w:rsidRDefault="00055DBB" w:rsidP="00055DBB">
      <w:pPr>
        <w:spacing w:line="400" w:lineRule="exact"/>
        <w:rPr>
          <w:rFonts w:ascii="微軟正黑體" w:eastAsia="微軟正黑體" w:hAnsi="微軟正黑體" w:cs="Calibri"/>
          <w:b/>
        </w:rPr>
      </w:pPr>
      <w:r w:rsidRPr="00EC603B">
        <w:rPr>
          <w:rFonts w:ascii="微軟正黑體" w:eastAsia="微軟正黑體" w:hAnsi="微軟正黑體" w:cs="Calibri" w:hint="eastAsia"/>
          <w:b/>
        </w:rPr>
        <w:lastRenderedPageBreak/>
        <w:t>裝置B：用桌機/筆電/平板，進入視訊會議，看人、看資料</w:t>
      </w:r>
    </w:p>
    <w:p w:rsidR="00055DBB" w:rsidRPr="001D734C" w:rsidRDefault="00055DBB" w:rsidP="00055DBB">
      <w:pPr>
        <w:spacing w:line="400" w:lineRule="exact"/>
        <w:rPr>
          <w:rFonts w:ascii="微軟正黑體" w:eastAsia="微軟正黑體" w:hAnsi="微軟正黑體" w:cs="Calibri"/>
        </w:rPr>
      </w:pPr>
      <w:r w:rsidRPr="00EC603B">
        <w:rPr>
          <w:rFonts w:ascii="微軟正黑體" w:eastAsia="微軟正黑體" w:hAnsi="微軟正黑體" w:cs="Calibri" w:hint="eastAsia"/>
          <w:b/>
        </w:rPr>
        <w:t>建議A與B為不同設備 (如：電腦+手機搭配)</w:t>
      </w:r>
    </w:p>
    <w:p w:rsidR="00055DBB" w:rsidRDefault="00055DBB" w:rsidP="00055DBB">
      <w:pPr>
        <w:rPr>
          <w:rFonts w:ascii="微軟正黑體" w:eastAsia="微軟正黑體" w:hAnsi="微軟正黑體" w:cs="Calibri" w:hint="eastAsia"/>
          <w:b/>
          <w:sz w:val="28"/>
          <w:szCs w:val="28"/>
        </w:rPr>
      </w:pPr>
    </w:p>
    <w:p w:rsidR="00055DBB" w:rsidRPr="001D734C" w:rsidRDefault="00055DBB" w:rsidP="00055DBB">
      <w:pPr>
        <w:rPr>
          <w:rFonts w:ascii="微軟正黑體" w:eastAsia="微軟正黑體" w:hAnsi="微軟正黑體" w:cs="Calibri"/>
          <w:b/>
          <w:sz w:val="28"/>
          <w:szCs w:val="28"/>
        </w:rPr>
      </w:pPr>
      <w:r w:rsidRPr="00EC603B">
        <w:rPr>
          <w:rFonts w:ascii="微軟正黑體" w:eastAsia="微軟正黑體" w:hAnsi="微軟正黑體" w:cs="Calibri" w:hint="eastAsia"/>
          <w:b/>
        </w:rPr>
        <w:t>*</w:t>
      </w:r>
      <w:r w:rsidRPr="001D734C">
        <w:rPr>
          <w:rFonts w:ascii="微軟正黑體" w:eastAsia="微軟正黑體" w:hAnsi="微軟正黑體" w:cs="Calibri" w:hint="eastAsia"/>
          <w:b/>
          <w:sz w:val="28"/>
          <w:szCs w:val="28"/>
        </w:rPr>
        <w:t>備註:</w:t>
      </w:r>
    </w:p>
    <w:p w:rsidR="00055DBB" w:rsidRPr="00D31A6E" w:rsidRDefault="00055DBB" w:rsidP="00055DBB">
      <w:pPr>
        <w:spacing w:line="400" w:lineRule="exact"/>
        <w:rPr>
          <w:rFonts w:ascii="微軟正黑體" w:eastAsia="微軟正黑體" w:hAnsi="微軟正黑體" w:cs="Calibri"/>
          <w:color w:val="FF0000"/>
        </w:rPr>
      </w:pPr>
      <w:r w:rsidRPr="00D31A6E">
        <w:rPr>
          <w:rFonts w:ascii="微軟正黑體" w:eastAsia="微軟正黑體" w:hAnsi="微軟正黑體" w:cs="Calibri" w:hint="eastAsia"/>
          <w:color w:val="FF0000"/>
        </w:rPr>
        <w:t>1. 參與研習請務必手機下載HiTA 5 APP，研習結束後序號發放會在HiTA 5 APP的訊息中取得。</w:t>
      </w:r>
    </w:p>
    <w:p w:rsidR="00055DBB" w:rsidRPr="00D31A6E" w:rsidRDefault="00055DBB" w:rsidP="00055DBB">
      <w:pPr>
        <w:spacing w:line="400" w:lineRule="exact"/>
        <w:rPr>
          <w:rFonts w:ascii="微軟正黑體" w:eastAsia="微軟正黑體" w:hAnsi="微軟正黑體" w:cs="Calibri"/>
          <w:color w:val="FF0000"/>
        </w:rPr>
      </w:pPr>
      <w:r w:rsidRPr="00D31A6E">
        <w:rPr>
          <w:rFonts w:ascii="微軟正黑體" w:eastAsia="微軟正黑體" w:hAnsi="微軟正黑體" w:cs="Calibri" w:hint="eastAsia"/>
          <w:color w:val="FF0000"/>
        </w:rPr>
        <w:t>2. 研習出席依據以及序號審核，統一用Google表單蒐集，於會議中就放出連結在聊天室。</w:t>
      </w:r>
    </w:p>
    <w:p w:rsidR="00055DBB" w:rsidRPr="00D31A6E" w:rsidRDefault="00055DBB" w:rsidP="00055DBB">
      <w:pPr>
        <w:spacing w:line="400" w:lineRule="exact"/>
        <w:rPr>
          <w:rFonts w:ascii="微軟正黑體" w:eastAsia="微軟正黑體" w:hAnsi="微軟正黑體"/>
          <w:color w:val="FF0000"/>
        </w:rPr>
      </w:pPr>
      <w:r w:rsidRPr="00D31A6E">
        <w:rPr>
          <w:rFonts w:ascii="微軟正黑體" w:eastAsia="微軟正黑體" w:hAnsi="微軟正黑體" w:cs="Calibri" w:hint="eastAsia"/>
          <w:color w:val="FF0000"/>
        </w:rPr>
        <w:t>3.</w:t>
      </w:r>
      <w:r w:rsidRPr="00D31A6E">
        <w:rPr>
          <w:rFonts w:ascii="Microsoft YaHei" w:eastAsia="Microsoft YaHei" w:hAnsi="Microsoft YaHei" w:hint="eastAsia"/>
          <w:color w:val="FF0000"/>
          <w:shd w:val="clear" w:color="auto" w:fill="FFFFFF"/>
        </w:rPr>
        <w:t xml:space="preserve"> </w:t>
      </w:r>
      <w:r w:rsidRPr="00D31A6E">
        <w:rPr>
          <w:rFonts w:ascii="微軟正黑體" w:eastAsia="微軟正黑體" w:hAnsi="微軟正黑體" w:hint="eastAsia"/>
          <w:color w:val="FF0000"/>
          <w:shd w:val="clear" w:color="auto" w:fill="FFFFFF"/>
        </w:rPr>
        <w:t>序號依照表單填寫資訊單獨發放，約為三個工作天左右發放，序號必須於60天內啟用、365天授權。</w:t>
      </w:r>
    </w:p>
    <w:p w:rsidR="00055DBB" w:rsidRPr="00B82B4B" w:rsidRDefault="00055DBB" w:rsidP="00055DBB">
      <w:pPr>
        <w:spacing w:line="0" w:lineRule="atLeast"/>
        <w:rPr>
          <w:rFonts w:ascii="標楷體" w:eastAsia="標楷體" w:hAnsi="標楷體" w:hint="eastAsia"/>
          <w:b/>
          <w:sz w:val="28"/>
          <w:szCs w:val="28"/>
        </w:rPr>
      </w:pPr>
    </w:p>
    <w:p w:rsidR="00055DBB" w:rsidRPr="00583CC3" w:rsidRDefault="00055DBB" w:rsidP="00055DBB">
      <w:pPr>
        <w:spacing w:line="0" w:lineRule="atLeast"/>
        <w:rPr>
          <w:rFonts w:ascii="標楷體" w:eastAsia="標楷體" w:hAnsi="標楷體" w:hint="eastAsia"/>
          <w:b/>
          <w:sz w:val="28"/>
          <w:szCs w:val="28"/>
        </w:rPr>
      </w:pPr>
    </w:p>
    <w:p w:rsidR="004F74E5" w:rsidRPr="00055DBB" w:rsidRDefault="004F74E5" w:rsidP="004D5B90">
      <w:pPr>
        <w:spacing w:line="0" w:lineRule="atLeast"/>
        <w:rPr>
          <w:rFonts w:ascii="標楷體" w:eastAsia="標楷體" w:hAnsi="標楷體" w:hint="eastAsia"/>
          <w:b/>
          <w:sz w:val="28"/>
          <w:szCs w:val="28"/>
        </w:rPr>
      </w:pPr>
    </w:p>
    <w:p w:rsidR="009E6445" w:rsidRPr="0011235B" w:rsidRDefault="004D5B90" w:rsidP="0032588E">
      <w:pPr>
        <w:rPr>
          <w:rFonts w:ascii="微軟正黑體" w:eastAsia="微軟正黑體" w:hAnsi="微軟正黑體" w:hint="eastAsia"/>
          <w:b/>
          <w:bdr w:val="single" w:sz="4" w:space="0" w:color="auto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  <w:r w:rsidR="009E6445" w:rsidRPr="0011235B">
        <w:rPr>
          <w:rFonts w:ascii="微軟正黑體" w:eastAsia="微軟正黑體" w:hAnsi="微軟正黑體" w:hint="eastAsia"/>
          <w:b/>
          <w:bdr w:val="single" w:sz="4" w:space="0" w:color="auto"/>
        </w:rPr>
        <w:lastRenderedPageBreak/>
        <w:t>附件</w:t>
      </w:r>
      <w:r w:rsidR="00055DBB" w:rsidRPr="0011235B">
        <w:rPr>
          <w:rFonts w:ascii="微軟正黑體" w:eastAsia="微軟正黑體" w:hAnsi="微軟正黑體" w:hint="eastAsia"/>
          <w:b/>
          <w:bdr w:val="single" w:sz="4" w:space="0" w:color="auto"/>
        </w:rPr>
        <w:t>二</w:t>
      </w:r>
    </w:p>
    <w:p w:rsidR="006F1FDF" w:rsidRPr="0061457F" w:rsidRDefault="00583CC3" w:rsidP="0011235B">
      <w:pPr>
        <w:spacing w:line="0" w:lineRule="atLeast"/>
        <w:jc w:val="center"/>
        <w:rPr>
          <w:rFonts w:ascii="新細明體" w:hAnsi="新細明體" w:hint="eastAsia"/>
          <w:b/>
          <w:sz w:val="28"/>
          <w:szCs w:val="28"/>
        </w:rPr>
      </w:pPr>
      <w:r w:rsidRPr="0061457F">
        <w:rPr>
          <w:rFonts w:ascii="新細明體" w:hAnsi="新細明體" w:hint="eastAsia"/>
          <w:b/>
          <w:sz w:val="28"/>
          <w:szCs w:val="28"/>
        </w:rPr>
        <w:t>「教」與「學」的超級好幫手─Hiteach系統融入閱讀教學之策略與實務</w:t>
      </w:r>
      <w:r w:rsidR="0011235B" w:rsidRPr="0061457F">
        <w:rPr>
          <w:rFonts w:ascii="新細明體" w:hAnsi="新細明體" w:hint="eastAsia"/>
          <w:b/>
          <w:sz w:val="28"/>
          <w:szCs w:val="28"/>
        </w:rPr>
        <w:t>研習</w:t>
      </w:r>
    </w:p>
    <w:p w:rsidR="00583CC3" w:rsidRPr="0061457F" w:rsidRDefault="0011235B" w:rsidP="0011235B">
      <w:pPr>
        <w:spacing w:line="0" w:lineRule="atLeast"/>
        <w:jc w:val="center"/>
        <w:rPr>
          <w:rFonts w:ascii="新細明體" w:hAnsi="新細明體" w:hint="eastAsia"/>
          <w:b/>
          <w:sz w:val="28"/>
          <w:szCs w:val="28"/>
        </w:rPr>
      </w:pPr>
      <w:r w:rsidRPr="0011235B">
        <w:rPr>
          <w:rFonts w:ascii="新細明體" w:hAnsi="新細明體" w:hint="eastAsia"/>
          <w:b/>
          <w:sz w:val="28"/>
          <w:szCs w:val="28"/>
        </w:rPr>
        <w:t>課程表</w:t>
      </w:r>
    </w:p>
    <w:p w:rsidR="00583CC3" w:rsidRPr="0061457F" w:rsidRDefault="00583CC3" w:rsidP="00583CC3">
      <w:pPr>
        <w:spacing w:line="0" w:lineRule="atLeast"/>
        <w:rPr>
          <w:rFonts w:ascii="新細明體" w:hAnsi="新細明體" w:hint="eastAsia"/>
        </w:rPr>
      </w:pPr>
      <w:r w:rsidRPr="0061457F">
        <w:rPr>
          <w:rFonts w:ascii="新細明體" w:hAnsi="新細明體" w:hint="eastAsia"/>
          <w:b/>
        </w:rPr>
        <w:sym w:font="Wingdings" w:char="F076"/>
      </w:r>
      <w:r w:rsidRPr="0061457F">
        <w:rPr>
          <w:rFonts w:ascii="新細明體" w:hAnsi="新細明體" w:hint="eastAsia"/>
          <w:b/>
        </w:rPr>
        <w:t>研習時間：</w:t>
      </w:r>
      <w:r w:rsidRPr="0061457F">
        <w:rPr>
          <w:rFonts w:ascii="新細明體" w:hAnsi="新細明體" w:hint="eastAsia"/>
        </w:rPr>
        <w:t>111</w:t>
      </w:r>
      <w:r w:rsidRPr="0061457F">
        <w:rPr>
          <w:rFonts w:ascii="新細明體" w:hAnsi="新細明體"/>
        </w:rPr>
        <w:t>年</w:t>
      </w:r>
      <w:r w:rsidRPr="0061457F">
        <w:rPr>
          <w:rFonts w:ascii="新細明體" w:hAnsi="新細明體" w:hint="eastAsia"/>
        </w:rPr>
        <w:t>7月</w:t>
      </w:r>
      <w:r w:rsidR="0091509E">
        <w:rPr>
          <w:rFonts w:ascii="新細明體" w:hAnsi="新細明體"/>
        </w:rPr>
        <w:t>11</w:t>
      </w:r>
      <w:r w:rsidRPr="0061457F">
        <w:rPr>
          <w:rFonts w:ascii="新細明體" w:hAnsi="新細明體" w:hint="eastAsia"/>
        </w:rPr>
        <w:t>日(星期</w:t>
      </w:r>
      <w:r w:rsidR="0091509E">
        <w:rPr>
          <w:rFonts w:ascii="新細明體" w:hAnsi="新細明體" w:hint="eastAsia"/>
        </w:rPr>
        <w:t>一</w:t>
      </w:r>
      <w:r w:rsidRPr="0061457F">
        <w:rPr>
          <w:rFonts w:ascii="新細明體" w:hAnsi="新細明體" w:hint="eastAsia"/>
        </w:rPr>
        <w:t>)  上午9時~11時</w:t>
      </w:r>
    </w:p>
    <w:p w:rsidR="008C64CD" w:rsidRPr="0061457F" w:rsidRDefault="008C64CD" w:rsidP="00583CC3">
      <w:pPr>
        <w:spacing w:line="0" w:lineRule="atLeast"/>
        <w:rPr>
          <w:rFonts w:ascii="新細明體" w:hAnsi="新細明體" w:hint="eastAsia"/>
        </w:rPr>
      </w:pPr>
      <w:r w:rsidRPr="0061457F">
        <w:rPr>
          <w:rFonts w:ascii="新細明體" w:hAnsi="新細明體" w:hint="eastAsia"/>
          <w:b/>
        </w:rPr>
        <w:sym w:font="Wingdings" w:char="F076"/>
      </w:r>
      <w:r w:rsidRPr="0061457F">
        <w:rPr>
          <w:rFonts w:ascii="新細明體" w:hAnsi="新細明體" w:hint="eastAsia"/>
          <w:b/>
        </w:rPr>
        <w:t>講師：</w:t>
      </w:r>
      <w:r w:rsidR="0091509E" w:rsidRPr="0092718C">
        <w:rPr>
          <w:rFonts w:ascii="新細明體" w:hAnsi="新細明體" w:hint="eastAsia"/>
        </w:rPr>
        <w:t>屏大附小謝瑩臻老</w:t>
      </w:r>
      <w:r w:rsidRPr="0061457F">
        <w:rPr>
          <w:rFonts w:ascii="新細明體" w:hAnsi="新細明體" w:hint="eastAsia"/>
        </w:rPr>
        <w:t>師</w:t>
      </w:r>
    </w:p>
    <w:p w:rsidR="0032588E" w:rsidRPr="00A626E0" w:rsidRDefault="0032588E" w:rsidP="0032588E">
      <w:pPr>
        <w:spacing w:line="0" w:lineRule="atLeast"/>
        <w:rPr>
          <w:rFonts w:ascii="新細明體" w:hAnsi="新細明體" w:hint="eastAsia"/>
          <w:b/>
        </w:rPr>
      </w:pPr>
      <w:r w:rsidRPr="00A626E0">
        <w:rPr>
          <w:rFonts w:ascii="新細明體" w:hAnsi="新細明體" w:hint="eastAsia"/>
          <w:b/>
        </w:rPr>
        <w:sym w:font="Wingdings" w:char="F076"/>
      </w:r>
      <w:r w:rsidRPr="00A626E0">
        <w:rPr>
          <w:rFonts w:ascii="新細明體" w:hAnsi="新細明體" w:hint="eastAsia"/>
          <w:b/>
        </w:rPr>
        <w:t>流程：</w:t>
      </w:r>
    </w:p>
    <w:p w:rsidR="0032588E" w:rsidRPr="00A626E0" w:rsidRDefault="0032588E" w:rsidP="0032588E">
      <w:pPr>
        <w:spacing w:line="0" w:lineRule="atLeast"/>
        <w:rPr>
          <w:rFonts w:ascii="新細明體" w:hAnsi="新細明體" w:hint="eastAsia"/>
          <w:b/>
        </w:rPr>
      </w:pPr>
      <w:r w:rsidRPr="00A626E0">
        <w:rPr>
          <w:rFonts w:ascii="新細明體" w:hAnsi="新細明體" w:hint="eastAsia"/>
          <w:b/>
        </w:rPr>
        <w:t>一、開場致詞介紹─</w:t>
      </w:r>
      <w:r w:rsidR="00D50EA4">
        <w:rPr>
          <w:rFonts w:ascii="新細明體" w:hAnsi="新細明體" w:hint="eastAsia"/>
          <w:b/>
        </w:rPr>
        <w:t>高樹</w:t>
      </w:r>
      <w:r w:rsidRPr="00A626E0">
        <w:rPr>
          <w:rFonts w:ascii="新細明體" w:hAnsi="新細明體" w:hint="eastAsia"/>
          <w:b/>
        </w:rPr>
        <w:t>國小、網奕資訊團隊代表</w:t>
      </w:r>
    </w:p>
    <w:p w:rsidR="0032588E" w:rsidRPr="00A626E0" w:rsidRDefault="0032588E" w:rsidP="0032588E">
      <w:pPr>
        <w:spacing w:line="0" w:lineRule="atLeast"/>
        <w:rPr>
          <w:rFonts w:ascii="新細明體" w:hAnsi="新細明體" w:hint="eastAsia"/>
          <w:b/>
        </w:rPr>
      </w:pPr>
      <w:r w:rsidRPr="00A626E0">
        <w:rPr>
          <w:rFonts w:ascii="新細明體" w:hAnsi="新細明體" w:hint="eastAsia"/>
          <w:b/>
        </w:rPr>
        <w:t>二、研習課程開始</w:t>
      </w:r>
    </w:p>
    <w:tbl>
      <w:tblPr>
        <w:tblW w:w="0" w:type="auto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1842"/>
        <w:gridCol w:w="3343"/>
        <w:gridCol w:w="2434"/>
      </w:tblGrid>
      <w:tr w:rsidR="00583CC3" w:rsidRPr="0061457F" w:rsidTr="0032588E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C3" w:rsidRPr="0061457F" w:rsidRDefault="0032588E" w:rsidP="0032588E">
            <w:pPr>
              <w:jc w:val="center"/>
              <w:rPr>
                <w:rFonts w:ascii="新細明體" w:hAnsi="新細明體"/>
                <w:szCs w:val="22"/>
              </w:rPr>
            </w:pPr>
            <w:r w:rsidRPr="0061457F">
              <w:rPr>
                <w:rFonts w:ascii="新細明體" w:hAnsi="新細明體" w:hint="eastAsia"/>
              </w:rPr>
              <w:t>課程</w:t>
            </w:r>
            <w:r w:rsidR="00583CC3" w:rsidRPr="0061457F">
              <w:rPr>
                <w:rFonts w:ascii="新細明體" w:hAnsi="新細明體" w:hint="eastAsia"/>
              </w:rPr>
              <w:t>主題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C3" w:rsidRPr="0061457F" w:rsidRDefault="00583CC3">
            <w:pPr>
              <w:jc w:val="center"/>
              <w:rPr>
                <w:rFonts w:ascii="新細明體" w:hAnsi="新細明體"/>
                <w:szCs w:val="22"/>
              </w:rPr>
            </w:pPr>
            <w:r w:rsidRPr="0061457F">
              <w:rPr>
                <w:rFonts w:ascii="新細明體" w:hAnsi="新細明體" w:hint="eastAsia"/>
              </w:rPr>
              <w:t>介面平台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C3" w:rsidRPr="0061457F" w:rsidRDefault="00583CC3">
            <w:pPr>
              <w:jc w:val="center"/>
              <w:rPr>
                <w:rFonts w:ascii="新細明體" w:hAnsi="新細明體"/>
                <w:szCs w:val="22"/>
              </w:rPr>
            </w:pPr>
            <w:r w:rsidRPr="0061457F">
              <w:rPr>
                <w:rFonts w:ascii="新細明體" w:hAnsi="新細明體" w:hint="eastAsia"/>
              </w:rPr>
              <w:t>課程說明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C3" w:rsidRPr="0061457F" w:rsidRDefault="00583CC3">
            <w:pPr>
              <w:jc w:val="center"/>
              <w:rPr>
                <w:rFonts w:ascii="新細明體" w:hAnsi="新細明體"/>
                <w:szCs w:val="22"/>
              </w:rPr>
            </w:pPr>
            <w:r w:rsidRPr="0061457F">
              <w:rPr>
                <w:rFonts w:ascii="新細明體" w:hAnsi="新細明體" w:hint="eastAsia"/>
              </w:rPr>
              <w:t>預期效益</w:t>
            </w:r>
          </w:p>
        </w:tc>
      </w:tr>
      <w:tr w:rsidR="0092718C" w:rsidRPr="0061457F" w:rsidTr="0092718C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8C" w:rsidRDefault="0092718C" w:rsidP="0092718C">
            <w:pPr>
              <w:jc w:val="both"/>
              <w:rPr>
                <w:rFonts w:ascii="新細明體" w:hAnsi="新細明體"/>
                <w:szCs w:val="22"/>
              </w:rPr>
            </w:pPr>
            <w:r>
              <w:rPr>
                <w:rFonts w:ascii="新細明體" w:hAnsi="新細明體" w:hint="eastAsia"/>
              </w:rPr>
              <w:t>HiTeach介紹</w:t>
            </w:r>
          </w:p>
          <w:p w:rsidR="0092718C" w:rsidRDefault="0092718C" w:rsidP="0092718C">
            <w:pPr>
              <w:jc w:val="both"/>
              <w:rPr>
                <w:rFonts w:ascii="新細明體" w:hAnsi="新細明體" w:hint="eastAsia"/>
                <w:szCs w:val="22"/>
              </w:rPr>
            </w:pPr>
            <w:r>
              <w:rPr>
                <w:rFonts w:ascii="新細明體" w:hAnsi="新細明體" w:hint="eastAsia"/>
              </w:rPr>
              <w:t>(30分鐘)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8C" w:rsidRDefault="0092718C" w:rsidP="0092718C">
            <w:pPr>
              <w:rPr>
                <w:rFonts w:ascii="新細明體" w:hAnsi="新細明體" w:hint="eastAsia"/>
                <w:szCs w:val="22"/>
              </w:rPr>
            </w:pPr>
            <w:r>
              <w:rPr>
                <w:rFonts w:ascii="新細明體" w:hAnsi="新細明體" w:hint="eastAsia"/>
              </w:rPr>
              <w:t>HiTeach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8C" w:rsidRDefault="0092718C" w:rsidP="0092718C">
            <w:pPr>
              <w:numPr>
                <w:ilvl w:val="0"/>
                <w:numId w:val="16"/>
              </w:numPr>
              <w:jc w:val="both"/>
              <w:rPr>
                <w:rFonts w:ascii="新細明體" w:hAnsi="新細明體" w:hint="eastAsia"/>
                <w:szCs w:val="22"/>
              </w:rPr>
            </w:pPr>
            <w:r>
              <w:rPr>
                <w:rFonts w:ascii="新細明體" w:hAnsi="新細明體" w:hint="eastAsia"/>
              </w:rPr>
              <w:t>HiTeach介面說明與實際應用操作</w:t>
            </w:r>
          </w:p>
          <w:p w:rsidR="0092718C" w:rsidRDefault="0092718C" w:rsidP="0092718C">
            <w:pPr>
              <w:numPr>
                <w:ilvl w:val="0"/>
                <w:numId w:val="16"/>
              </w:numPr>
              <w:jc w:val="both"/>
              <w:rPr>
                <w:rFonts w:ascii="新細明體" w:hAnsi="新細明體" w:hint="eastAsia"/>
                <w:szCs w:val="22"/>
              </w:rPr>
            </w:pPr>
            <w:r>
              <w:rPr>
                <w:rFonts w:ascii="新細明體" w:hAnsi="新細明體" w:hint="eastAsia"/>
              </w:rPr>
              <w:t>課程匯入及實際操作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8C" w:rsidRDefault="0092718C" w:rsidP="0092718C">
            <w:pPr>
              <w:jc w:val="both"/>
              <w:rPr>
                <w:rFonts w:ascii="新細明體" w:hAnsi="新細明體" w:hint="eastAsia"/>
                <w:szCs w:val="22"/>
              </w:rPr>
            </w:pPr>
            <w:r>
              <w:rPr>
                <w:rFonts w:ascii="新細明體" w:hAnsi="新細明體" w:hint="eastAsia"/>
              </w:rPr>
              <w:t>透過說明與實際操作，提供研習教師了解HiTeach使用方式，並探究反饋系統於課間差異化教學的應用。</w:t>
            </w:r>
          </w:p>
        </w:tc>
      </w:tr>
      <w:tr w:rsidR="0092718C" w:rsidRPr="0061457F" w:rsidTr="0092718C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8C" w:rsidRDefault="0092718C" w:rsidP="0092718C">
            <w:pPr>
              <w:jc w:val="both"/>
              <w:rPr>
                <w:rFonts w:ascii="新細明體" w:hAnsi="新細明體"/>
                <w:szCs w:val="22"/>
              </w:rPr>
            </w:pPr>
            <w:r>
              <w:rPr>
                <w:rFonts w:ascii="新細明體" w:hAnsi="新細明體" w:hint="eastAsia"/>
              </w:rPr>
              <w:t>IES說明</w:t>
            </w:r>
          </w:p>
          <w:p w:rsidR="0092718C" w:rsidRDefault="0092718C" w:rsidP="0092718C">
            <w:pPr>
              <w:jc w:val="both"/>
              <w:rPr>
                <w:rFonts w:ascii="新細明體" w:hAnsi="新細明體" w:hint="eastAsia"/>
                <w:szCs w:val="22"/>
              </w:rPr>
            </w:pPr>
            <w:r>
              <w:rPr>
                <w:rFonts w:ascii="新細明體" w:hAnsi="新細明體" w:hint="eastAsia"/>
              </w:rPr>
              <w:t>(30分鐘)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8C" w:rsidRDefault="0092718C" w:rsidP="0092718C">
            <w:pPr>
              <w:rPr>
                <w:rFonts w:ascii="新細明體" w:hAnsi="新細明體" w:hint="eastAsia"/>
                <w:szCs w:val="22"/>
              </w:rPr>
            </w:pPr>
            <w:r>
              <w:rPr>
                <w:rFonts w:ascii="新細明體" w:hAnsi="新細明體" w:hint="eastAsia"/>
              </w:rPr>
              <w:t>IES雲平台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8C" w:rsidRDefault="0092718C" w:rsidP="0092718C">
            <w:pPr>
              <w:numPr>
                <w:ilvl w:val="0"/>
                <w:numId w:val="14"/>
              </w:numPr>
              <w:jc w:val="both"/>
              <w:rPr>
                <w:rFonts w:ascii="新細明體" w:hAnsi="新細明體" w:hint="eastAsia"/>
                <w:szCs w:val="22"/>
              </w:rPr>
            </w:pPr>
            <w:r>
              <w:rPr>
                <w:rFonts w:ascii="新細明體" w:hAnsi="新細明體" w:hint="eastAsia"/>
              </w:rPr>
              <w:t>IES雲平台管理說明、後臺數據蒐集分析說明、操作模式與應用</w:t>
            </w:r>
          </w:p>
          <w:p w:rsidR="0092718C" w:rsidRDefault="0092718C" w:rsidP="0092718C">
            <w:pPr>
              <w:jc w:val="both"/>
              <w:rPr>
                <w:rFonts w:ascii="新細明體" w:hAnsi="新細明體" w:hint="eastAsia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8C" w:rsidRDefault="0092718C" w:rsidP="0092718C">
            <w:pPr>
              <w:numPr>
                <w:ilvl w:val="0"/>
                <w:numId w:val="15"/>
              </w:numPr>
              <w:jc w:val="both"/>
              <w:rPr>
                <w:rFonts w:ascii="新細明體" w:hAnsi="新細明體" w:hint="eastAsia"/>
                <w:szCs w:val="22"/>
              </w:rPr>
            </w:pPr>
            <w:r>
              <w:rPr>
                <w:rFonts w:ascii="新細明體" w:hAnsi="新細明體" w:hint="eastAsia"/>
              </w:rPr>
              <w:t>了解IES雲平台對於教師教材管理、數據分析的方法與教學應用。</w:t>
            </w:r>
          </w:p>
          <w:p w:rsidR="0092718C" w:rsidRDefault="0092718C" w:rsidP="0092718C">
            <w:pPr>
              <w:numPr>
                <w:ilvl w:val="0"/>
                <w:numId w:val="15"/>
              </w:numPr>
              <w:jc w:val="both"/>
              <w:rPr>
                <w:rFonts w:ascii="新細明體" w:hAnsi="新細明體" w:hint="eastAsia"/>
                <w:szCs w:val="22"/>
              </w:rPr>
            </w:pPr>
            <w:r>
              <w:rPr>
                <w:rFonts w:ascii="新細明體" w:hAnsi="新細明體" w:hint="eastAsia"/>
              </w:rPr>
              <w:t>「停課不停學」期間， 遠距測驗數據回收與回饋。</w:t>
            </w:r>
          </w:p>
        </w:tc>
      </w:tr>
      <w:tr w:rsidR="00583CC3" w:rsidRPr="0061457F" w:rsidTr="0032588E">
        <w:trPr>
          <w:jc w:val="center"/>
        </w:trPr>
        <w:tc>
          <w:tcPr>
            <w:tcW w:w="9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CC3" w:rsidRPr="0061457F" w:rsidRDefault="00583CC3">
            <w:pPr>
              <w:jc w:val="center"/>
              <w:rPr>
                <w:rFonts w:ascii="新細明體" w:hAnsi="新細明體"/>
                <w:szCs w:val="22"/>
              </w:rPr>
            </w:pPr>
            <w:r w:rsidRPr="0061457F">
              <w:rPr>
                <w:rFonts w:ascii="新細明體" w:hAnsi="新細明體" w:hint="eastAsia"/>
              </w:rPr>
              <w:t>休息</w:t>
            </w:r>
            <w:r w:rsidRPr="0061457F">
              <w:rPr>
                <w:rFonts w:ascii="新細明體" w:hAnsi="新細明體"/>
              </w:rPr>
              <w:t>(10</w:t>
            </w:r>
            <w:r w:rsidRPr="0061457F">
              <w:rPr>
                <w:rFonts w:ascii="新細明體" w:hAnsi="新細明體" w:hint="eastAsia"/>
              </w:rPr>
              <w:t>分鐘</w:t>
            </w:r>
            <w:r w:rsidRPr="0061457F">
              <w:rPr>
                <w:rFonts w:ascii="新細明體" w:hAnsi="新細明體"/>
              </w:rPr>
              <w:t xml:space="preserve">) - </w:t>
            </w:r>
            <w:r w:rsidRPr="0061457F">
              <w:rPr>
                <w:rFonts w:ascii="新細明體" w:hAnsi="新細明體" w:hint="eastAsia"/>
              </w:rPr>
              <w:t>經驗交流</w:t>
            </w:r>
          </w:p>
        </w:tc>
      </w:tr>
      <w:tr w:rsidR="0092718C" w:rsidRPr="0061457F" w:rsidTr="0092718C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8C" w:rsidRDefault="0092718C" w:rsidP="0092718C">
            <w:pPr>
              <w:jc w:val="both"/>
              <w:rPr>
                <w:rFonts w:ascii="新細明體" w:hAnsi="新細明體"/>
                <w:szCs w:val="22"/>
              </w:rPr>
            </w:pPr>
            <w:r>
              <w:rPr>
                <w:rFonts w:ascii="新細明體" w:hAnsi="新細明體" w:hint="eastAsia"/>
              </w:rPr>
              <w:t>「生生用平板」與HiTeach的融入應用(10分鐘)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8C" w:rsidRDefault="0092718C" w:rsidP="0092718C">
            <w:pPr>
              <w:rPr>
                <w:rFonts w:ascii="新細明體" w:hAnsi="新細明體" w:hint="eastAsia"/>
                <w:szCs w:val="22"/>
              </w:rPr>
            </w:pPr>
            <w:r>
              <w:rPr>
                <w:rFonts w:ascii="新細明體" w:hAnsi="新細明體" w:hint="eastAsia"/>
              </w:rPr>
              <w:t>HiTeach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8C" w:rsidRDefault="0092718C" w:rsidP="0092718C">
            <w:pPr>
              <w:numPr>
                <w:ilvl w:val="0"/>
                <w:numId w:val="12"/>
              </w:numPr>
              <w:jc w:val="both"/>
              <w:rPr>
                <w:rFonts w:ascii="新細明體" w:hAnsi="新細明體" w:hint="eastAsia"/>
                <w:szCs w:val="22"/>
              </w:rPr>
            </w:pPr>
            <w:r>
              <w:rPr>
                <w:rFonts w:ascii="新細明體" w:hAnsi="新細明體" w:hint="eastAsia"/>
              </w:rPr>
              <w:t>「生生用平板」導入與課堂實際應用-打造「教」與「學」的智慧教室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8C" w:rsidRDefault="0092718C" w:rsidP="0092718C">
            <w:pPr>
              <w:numPr>
                <w:ilvl w:val="0"/>
                <w:numId w:val="13"/>
              </w:numPr>
              <w:jc w:val="both"/>
              <w:rPr>
                <w:rFonts w:ascii="新細明體" w:hAnsi="新細明體" w:hint="eastAsia"/>
                <w:szCs w:val="22"/>
              </w:rPr>
            </w:pPr>
            <w:r>
              <w:rPr>
                <w:rFonts w:ascii="新細明體" w:hAnsi="新細明體" w:hint="eastAsia"/>
              </w:rPr>
              <w:t>概念分享與實際執行說明。</w:t>
            </w:r>
          </w:p>
          <w:p w:rsidR="0092718C" w:rsidRDefault="0092718C" w:rsidP="0092718C">
            <w:pPr>
              <w:numPr>
                <w:ilvl w:val="0"/>
                <w:numId w:val="13"/>
              </w:numPr>
              <w:jc w:val="both"/>
              <w:rPr>
                <w:rFonts w:ascii="新細明體" w:hAnsi="新細明體" w:hint="eastAsia"/>
                <w:szCs w:val="22"/>
              </w:rPr>
            </w:pPr>
            <w:r>
              <w:rPr>
                <w:rFonts w:ascii="新細明體" w:hAnsi="新細明體" w:hint="eastAsia"/>
              </w:rPr>
              <w:t>需求設備介紹</w:t>
            </w:r>
          </w:p>
        </w:tc>
      </w:tr>
      <w:tr w:rsidR="0092718C" w:rsidRPr="0061457F" w:rsidTr="0092718C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8C" w:rsidRDefault="0092718C" w:rsidP="0092718C">
            <w:pPr>
              <w:jc w:val="both"/>
              <w:rPr>
                <w:rFonts w:ascii="新細明體" w:hAnsi="新細明體"/>
                <w:szCs w:val="22"/>
              </w:rPr>
            </w:pPr>
            <w:r>
              <w:rPr>
                <w:rFonts w:ascii="新細明體" w:hAnsi="新細明體" w:hint="eastAsia"/>
              </w:rPr>
              <w:t>閱讀教學融入應用說明</w:t>
            </w:r>
          </w:p>
          <w:p w:rsidR="0092718C" w:rsidRDefault="0092718C" w:rsidP="0092718C">
            <w:pPr>
              <w:jc w:val="both"/>
              <w:rPr>
                <w:rFonts w:ascii="新細明體" w:hAnsi="新細明體" w:hint="eastAsia"/>
                <w:szCs w:val="22"/>
              </w:rPr>
            </w:pPr>
            <w:r>
              <w:rPr>
                <w:rFonts w:ascii="新細明體" w:hAnsi="新細明體" w:hint="eastAsia"/>
              </w:rPr>
              <w:t>(40分鐘)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8C" w:rsidRDefault="0092718C" w:rsidP="0092718C">
            <w:pPr>
              <w:rPr>
                <w:rFonts w:ascii="新細明體" w:hAnsi="新細明體" w:hint="eastAsia"/>
                <w:szCs w:val="22"/>
              </w:rPr>
            </w:pPr>
            <w:r>
              <w:rPr>
                <w:rFonts w:ascii="新細明體" w:hAnsi="新細明體" w:hint="eastAsia"/>
              </w:rPr>
              <w:t>IES+HiTeach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8C" w:rsidRDefault="0092718C" w:rsidP="0092718C">
            <w:pPr>
              <w:numPr>
                <w:ilvl w:val="0"/>
                <w:numId w:val="9"/>
              </w:numPr>
              <w:jc w:val="both"/>
              <w:rPr>
                <w:rFonts w:ascii="新細明體" w:hAnsi="新細明體" w:hint="eastAsia"/>
                <w:szCs w:val="22"/>
              </w:rPr>
            </w:pPr>
            <w:r>
              <w:rPr>
                <w:rFonts w:ascii="新細明體" w:hAnsi="新細明體" w:hint="eastAsia"/>
              </w:rPr>
              <w:t>課堂實際操作案例分享</w:t>
            </w:r>
          </w:p>
          <w:p w:rsidR="0092718C" w:rsidRDefault="0092718C" w:rsidP="0092718C">
            <w:pPr>
              <w:numPr>
                <w:ilvl w:val="0"/>
                <w:numId w:val="10"/>
              </w:numPr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語文教學中的應用</w:t>
            </w:r>
          </w:p>
          <w:p w:rsidR="0092718C" w:rsidRDefault="0092718C" w:rsidP="0092718C">
            <w:pPr>
              <w:numPr>
                <w:ilvl w:val="0"/>
                <w:numId w:val="10"/>
              </w:numPr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學生數據回收與分析、深究</w:t>
            </w:r>
          </w:p>
          <w:p w:rsidR="0092718C" w:rsidRDefault="0092718C" w:rsidP="0092718C">
            <w:pPr>
              <w:numPr>
                <w:ilvl w:val="0"/>
                <w:numId w:val="10"/>
              </w:numPr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課間差異化教學融入與應用</w:t>
            </w:r>
          </w:p>
          <w:p w:rsidR="0092718C" w:rsidRDefault="0092718C" w:rsidP="0092718C">
            <w:pPr>
              <w:numPr>
                <w:ilvl w:val="0"/>
                <w:numId w:val="10"/>
              </w:numPr>
              <w:jc w:val="both"/>
              <w:rPr>
                <w:rFonts w:ascii="新細明體" w:hAnsi="新細明體" w:hint="eastAsia"/>
                <w:szCs w:val="22"/>
              </w:rPr>
            </w:pPr>
            <w:r>
              <w:rPr>
                <w:rFonts w:ascii="新細明體" w:hAnsi="新細明體" w:hint="eastAsia"/>
              </w:rPr>
              <w:t>課間即時學習扶助的進行與操作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8C" w:rsidRDefault="0092718C" w:rsidP="0092718C">
            <w:pPr>
              <w:numPr>
                <w:ilvl w:val="0"/>
                <w:numId w:val="11"/>
              </w:numPr>
              <w:jc w:val="both"/>
              <w:rPr>
                <w:rFonts w:ascii="新細明體" w:hAnsi="新細明體" w:hint="eastAsia"/>
                <w:szCs w:val="22"/>
              </w:rPr>
            </w:pPr>
            <w:r>
              <w:rPr>
                <w:rFonts w:ascii="新細明體" w:hAnsi="新細明體" w:hint="eastAsia"/>
              </w:rPr>
              <w:t>使用實際課堂應用案例說明課程融入的操作，以及數據回收、分析，協助教師進行學生學習狀況判讀與補救。</w:t>
            </w:r>
          </w:p>
          <w:p w:rsidR="0092718C" w:rsidRDefault="0092718C" w:rsidP="0092718C">
            <w:pPr>
              <w:numPr>
                <w:ilvl w:val="0"/>
                <w:numId w:val="11"/>
              </w:numPr>
              <w:jc w:val="both"/>
              <w:rPr>
                <w:rFonts w:ascii="新細明體" w:hAnsi="新細明體" w:hint="eastAsia"/>
                <w:szCs w:val="22"/>
              </w:rPr>
            </w:pPr>
            <w:r>
              <w:rPr>
                <w:rFonts w:ascii="新細明體" w:hAnsi="新細明體" w:hint="eastAsia"/>
              </w:rPr>
              <w:t>如何打造一堂沒有教室客人的互動型智慧教室</w:t>
            </w:r>
          </w:p>
        </w:tc>
      </w:tr>
    </w:tbl>
    <w:p w:rsidR="009E6445" w:rsidRPr="00A626E0" w:rsidRDefault="0032588E" w:rsidP="004D5B90">
      <w:pPr>
        <w:spacing w:line="0" w:lineRule="atLeast"/>
        <w:rPr>
          <w:rFonts w:ascii="新細明體" w:hAnsi="新細明體" w:hint="eastAsia"/>
          <w:b/>
        </w:rPr>
      </w:pPr>
      <w:r w:rsidRPr="00A626E0">
        <w:rPr>
          <w:rFonts w:ascii="新細明體" w:hAnsi="新細明體" w:hint="eastAsia"/>
          <w:b/>
        </w:rPr>
        <w:t>三、綜合座談</w:t>
      </w:r>
    </w:p>
    <w:sectPr w:rsidR="009E6445" w:rsidRPr="00A626E0" w:rsidSect="00837C3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500" w:rsidRDefault="00EC1500" w:rsidP="006652B4">
      <w:r>
        <w:separator/>
      </w:r>
    </w:p>
  </w:endnote>
  <w:endnote w:type="continuationSeparator" w:id="1">
    <w:p w:rsidR="00EC1500" w:rsidRDefault="00EC1500" w:rsidP="00665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香港標準楷書">
    <w:altName w:val="Arial Unicode MS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500" w:rsidRDefault="00EC1500" w:rsidP="006652B4">
      <w:r>
        <w:separator/>
      </w:r>
    </w:p>
  </w:footnote>
  <w:footnote w:type="continuationSeparator" w:id="1">
    <w:p w:rsidR="00EC1500" w:rsidRDefault="00EC1500" w:rsidP="006652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75E9"/>
    <w:multiLevelType w:val="hybridMultilevel"/>
    <w:tmpl w:val="FB907986"/>
    <w:lvl w:ilvl="0" w:tplc="E182CE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1A1712A"/>
    <w:multiLevelType w:val="hybridMultilevel"/>
    <w:tmpl w:val="5E8471B4"/>
    <w:lvl w:ilvl="0" w:tplc="4E48AB0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061023"/>
    <w:multiLevelType w:val="hybridMultilevel"/>
    <w:tmpl w:val="7F7A05EA"/>
    <w:lvl w:ilvl="0" w:tplc="427024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A81008B"/>
    <w:multiLevelType w:val="hybridMultilevel"/>
    <w:tmpl w:val="0E809E48"/>
    <w:lvl w:ilvl="0" w:tplc="968AB9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A4149A0"/>
    <w:multiLevelType w:val="hybridMultilevel"/>
    <w:tmpl w:val="A7526C44"/>
    <w:lvl w:ilvl="0" w:tplc="31A63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746415F"/>
    <w:multiLevelType w:val="hybridMultilevel"/>
    <w:tmpl w:val="291EA942"/>
    <w:lvl w:ilvl="0" w:tplc="2CDE9F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0973254"/>
    <w:multiLevelType w:val="hybridMultilevel"/>
    <w:tmpl w:val="29E81D98"/>
    <w:lvl w:ilvl="0" w:tplc="5922E12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94B7BCF"/>
    <w:multiLevelType w:val="hybridMultilevel"/>
    <w:tmpl w:val="0B34386A"/>
    <w:lvl w:ilvl="0" w:tplc="B7142BA0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CB27ED9"/>
    <w:multiLevelType w:val="hybridMultilevel"/>
    <w:tmpl w:val="55400074"/>
    <w:lvl w:ilvl="0" w:tplc="FD02E79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3A07460"/>
    <w:multiLevelType w:val="hybridMultilevel"/>
    <w:tmpl w:val="7782104A"/>
    <w:lvl w:ilvl="0" w:tplc="968AB9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E8D24E8"/>
    <w:multiLevelType w:val="hybridMultilevel"/>
    <w:tmpl w:val="BC4ADCCA"/>
    <w:lvl w:ilvl="0" w:tplc="7AA22A36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11">
    <w:nsid w:val="62005273"/>
    <w:multiLevelType w:val="hybridMultilevel"/>
    <w:tmpl w:val="5484C0B8"/>
    <w:lvl w:ilvl="0" w:tplc="968AB9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9D55826"/>
    <w:multiLevelType w:val="hybridMultilevel"/>
    <w:tmpl w:val="30021F2A"/>
    <w:lvl w:ilvl="0" w:tplc="83AE21B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>
    <w:nsid w:val="6D1B6C56"/>
    <w:multiLevelType w:val="hybridMultilevel"/>
    <w:tmpl w:val="2B20B91C"/>
    <w:lvl w:ilvl="0" w:tplc="D860895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9AB7675"/>
    <w:multiLevelType w:val="hybridMultilevel"/>
    <w:tmpl w:val="509A93C4"/>
    <w:lvl w:ilvl="0" w:tplc="480A34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7D975505"/>
    <w:multiLevelType w:val="hybridMultilevel"/>
    <w:tmpl w:val="00900C0A"/>
    <w:lvl w:ilvl="0" w:tplc="49A007A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2"/>
  </w:num>
  <w:num w:numId="3">
    <w:abstractNumId w:val="14"/>
  </w:num>
  <w:num w:numId="4">
    <w:abstractNumId w:val="5"/>
  </w:num>
  <w:num w:numId="5">
    <w:abstractNumId w:val="0"/>
  </w:num>
  <w:num w:numId="6">
    <w:abstractNumId w:val="7"/>
  </w:num>
  <w:num w:numId="7">
    <w:abstractNumId w:val="15"/>
  </w:num>
  <w:num w:numId="8">
    <w:abstractNumId w:val="12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4D85"/>
    <w:rsid w:val="0004152F"/>
    <w:rsid w:val="0004547E"/>
    <w:rsid w:val="00055DBB"/>
    <w:rsid w:val="0007286B"/>
    <w:rsid w:val="00072A01"/>
    <w:rsid w:val="00074AAD"/>
    <w:rsid w:val="00085E2D"/>
    <w:rsid w:val="000A15A1"/>
    <w:rsid w:val="000B5D37"/>
    <w:rsid w:val="000D4D85"/>
    <w:rsid w:val="000F0335"/>
    <w:rsid w:val="0011235B"/>
    <w:rsid w:val="00121B87"/>
    <w:rsid w:val="00135F81"/>
    <w:rsid w:val="00144113"/>
    <w:rsid w:val="001468CD"/>
    <w:rsid w:val="001532FB"/>
    <w:rsid w:val="00155646"/>
    <w:rsid w:val="0016619E"/>
    <w:rsid w:val="001675B8"/>
    <w:rsid w:val="0017339B"/>
    <w:rsid w:val="0017794B"/>
    <w:rsid w:val="00177D36"/>
    <w:rsid w:val="00195A9D"/>
    <w:rsid w:val="001A126F"/>
    <w:rsid w:val="001A4B9D"/>
    <w:rsid w:val="001B3897"/>
    <w:rsid w:val="001B56E0"/>
    <w:rsid w:val="001E6086"/>
    <w:rsid w:val="00210234"/>
    <w:rsid w:val="00213956"/>
    <w:rsid w:val="00216387"/>
    <w:rsid w:val="00290E51"/>
    <w:rsid w:val="00293748"/>
    <w:rsid w:val="00296A6D"/>
    <w:rsid w:val="002A0ADC"/>
    <w:rsid w:val="002A4686"/>
    <w:rsid w:val="002B41CB"/>
    <w:rsid w:val="0030102B"/>
    <w:rsid w:val="0030684B"/>
    <w:rsid w:val="003110EB"/>
    <w:rsid w:val="00324133"/>
    <w:rsid w:val="0032588E"/>
    <w:rsid w:val="003438A1"/>
    <w:rsid w:val="00373534"/>
    <w:rsid w:val="003915C8"/>
    <w:rsid w:val="003B0309"/>
    <w:rsid w:val="003D7301"/>
    <w:rsid w:val="003E456F"/>
    <w:rsid w:val="003E6A96"/>
    <w:rsid w:val="003F3D72"/>
    <w:rsid w:val="0040238E"/>
    <w:rsid w:val="00436743"/>
    <w:rsid w:val="00436D51"/>
    <w:rsid w:val="0043784E"/>
    <w:rsid w:val="0044636F"/>
    <w:rsid w:val="00453A1D"/>
    <w:rsid w:val="0046155C"/>
    <w:rsid w:val="00476D92"/>
    <w:rsid w:val="00482CB2"/>
    <w:rsid w:val="004B1692"/>
    <w:rsid w:val="004B33D2"/>
    <w:rsid w:val="004B5022"/>
    <w:rsid w:val="004C43F9"/>
    <w:rsid w:val="004D16B0"/>
    <w:rsid w:val="004D5B90"/>
    <w:rsid w:val="004E10A5"/>
    <w:rsid w:val="004F0F94"/>
    <w:rsid w:val="004F74E5"/>
    <w:rsid w:val="0053306E"/>
    <w:rsid w:val="00533D89"/>
    <w:rsid w:val="00543ADD"/>
    <w:rsid w:val="00547172"/>
    <w:rsid w:val="00552B4E"/>
    <w:rsid w:val="005728C0"/>
    <w:rsid w:val="00583CC3"/>
    <w:rsid w:val="005C5BA1"/>
    <w:rsid w:val="0061457F"/>
    <w:rsid w:val="006223D7"/>
    <w:rsid w:val="00642B3F"/>
    <w:rsid w:val="0064391F"/>
    <w:rsid w:val="006652B4"/>
    <w:rsid w:val="006669BC"/>
    <w:rsid w:val="00676CF7"/>
    <w:rsid w:val="00693822"/>
    <w:rsid w:val="00695D71"/>
    <w:rsid w:val="00696825"/>
    <w:rsid w:val="006A0D79"/>
    <w:rsid w:val="006B1219"/>
    <w:rsid w:val="006C2C3F"/>
    <w:rsid w:val="006D7029"/>
    <w:rsid w:val="006E15A2"/>
    <w:rsid w:val="006F1FDF"/>
    <w:rsid w:val="0072250A"/>
    <w:rsid w:val="0072317E"/>
    <w:rsid w:val="0074487B"/>
    <w:rsid w:val="007476C2"/>
    <w:rsid w:val="00756363"/>
    <w:rsid w:val="007A38B1"/>
    <w:rsid w:val="007B12A9"/>
    <w:rsid w:val="007B5330"/>
    <w:rsid w:val="007C403D"/>
    <w:rsid w:val="007C416C"/>
    <w:rsid w:val="007D2381"/>
    <w:rsid w:val="007E7321"/>
    <w:rsid w:val="007F23EF"/>
    <w:rsid w:val="0083192E"/>
    <w:rsid w:val="0083714D"/>
    <w:rsid w:val="00837C3F"/>
    <w:rsid w:val="00845A57"/>
    <w:rsid w:val="008738B6"/>
    <w:rsid w:val="008763F9"/>
    <w:rsid w:val="00891CF2"/>
    <w:rsid w:val="008C64CD"/>
    <w:rsid w:val="008C74A6"/>
    <w:rsid w:val="008D0E3E"/>
    <w:rsid w:val="008D314F"/>
    <w:rsid w:val="008E4568"/>
    <w:rsid w:val="008F3016"/>
    <w:rsid w:val="00902C4F"/>
    <w:rsid w:val="009109EE"/>
    <w:rsid w:val="0091509E"/>
    <w:rsid w:val="0091580D"/>
    <w:rsid w:val="0092718C"/>
    <w:rsid w:val="00964440"/>
    <w:rsid w:val="009914DC"/>
    <w:rsid w:val="009A41C8"/>
    <w:rsid w:val="009B2DAC"/>
    <w:rsid w:val="009D6A06"/>
    <w:rsid w:val="009E33F9"/>
    <w:rsid w:val="009E47DF"/>
    <w:rsid w:val="009E49A5"/>
    <w:rsid w:val="009E6445"/>
    <w:rsid w:val="00A03D13"/>
    <w:rsid w:val="00A27C80"/>
    <w:rsid w:val="00A31E57"/>
    <w:rsid w:val="00A554CC"/>
    <w:rsid w:val="00A60507"/>
    <w:rsid w:val="00A626E0"/>
    <w:rsid w:val="00A65189"/>
    <w:rsid w:val="00A90B4F"/>
    <w:rsid w:val="00A975A8"/>
    <w:rsid w:val="00AC0154"/>
    <w:rsid w:val="00AC6E9F"/>
    <w:rsid w:val="00AD07B0"/>
    <w:rsid w:val="00AD13C5"/>
    <w:rsid w:val="00AE79A0"/>
    <w:rsid w:val="00B03DE1"/>
    <w:rsid w:val="00B25237"/>
    <w:rsid w:val="00B3213A"/>
    <w:rsid w:val="00B36836"/>
    <w:rsid w:val="00B44726"/>
    <w:rsid w:val="00B46D21"/>
    <w:rsid w:val="00B6148F"/>
    <w:rsid w:val="00B8002D"/>
    <w:rsid w:val="00B82B4B"/>
    <w:rsid w:val="00BC47B7"/>
    <w:rsid w:val="00BD6CCF"/>
    <w:rsid w:val="00C12F42"/>
    <w:rsid w:val="00C16847"/>
    <w:rsid w:val="00C303FF"/>
    <w:rsid w:val="00C4621F"/>
    <w:rsid w:val="00C654E6"/>
    <w:rsid w:val="00C66165"/>
    <w:rsid w:val="00CB546C"/>
    <w:rsid w:val="00CC3082"/>
    <w:rsid w:val="00CC73E5"/>
    <w:rsid w:val="00CD108B"/>
    <w:rsid w:val="00CF2700"/>
    <w:rsid w:val="00D50EA4"/>
    <w:rsid w:val="00D904BF"/>
    <w:rsid w:val="00DB43B7"/>
    <w:rsid w:val="00DC1095"/>
    <w:rsid w:val="00DE2B25"/>
    <w:rsid w:val="00DE61C9"/>
    <w:rsid w:val="00DF55DF"/>
    <w:rsid w:val="00DF76FC"/>
    <w:rsid w:val="00E01338"/>
    <w:rsid w:val="00E40E72"/>
    <w:rsid w:val="00E54D67"/>
    <w:rsid w:val="00E94946"/>
    <w:rsid w:val="00EB0315"/>
    <w:rsid w:val="00EB4C12"/>
    <w:rsid w:val="00EC1500"/>
    <w:rsid w:val="00EF1C18"/>
    <w:rsid w:val="00EF2C58"/>
    <w:rsid w:val="00F0562B"/>
    <w:rsid w:val="00F128F1"/>
    <w:rsid w:val="00F246DC"/>
    <w:rsid w:val="00F57351"/>
    <w:rsid w:val="00F941DA"/>
    <w:rsid w:val="00FC2A4B"/>
    <w:rsid w:val="00FD0ECC"/>
    <w:rsid w:val="00FD6587"/>
    <w:rsid w:val="00FE2286"/>
    <w:rsid w:val="00FF3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4D8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autoRedefine/>
    <w:qFormat/>
    <w:rsid w:val="000D4D85"/>
    <w:pPr>
      <w:autoSpaceDE w:val="0"/>
      <w:autoSpaceDN w:val="0"/>
      <w:adjustRightInd w:val="0"/>
      <w:snapToGrid w:val="0"/>
      <w:spacing w:line="20" w:lineRule="atLeast"/>
      <w:outlineLvl w:val="0"/>
    </w:pPr>
    <w:rPr>
      <w:rFonts w:ascii="標楷體" w:eastAsia="標楷體" w:hAnsi="標楷體"/>
      <w:b/>
      <w:bCs/>
      <w:color w:val="000000"/>
      <w:kern w:val="0"/>
      <w:u w:val="single"/>
      <w:lang w:val="zh-TW"/>
    </w:rPr>
  </w:style>
  <w:style w:type="paragraph" w:styleId="3">
    <w:name w:val="heading 3"/>
    <w:basedOn w:val="a"/>
    <w:next w:val="a"/>
    <w:link w:val="30"/>
    <w:semiHidden/>
    <w:unhideWhenUsed/>
    <w:qFormat/>
    <w:rsid w:val="00E40E72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標題 1 字元"/>
    <w:link w:val="1"/>
    <w:rsid w:val="000D4D85"/>
    <w:rPr>
      <w:rFonts w:ascii="標楷體" w:eastAsia="標楷體" w:hAnsi="標楷體"/>
      <w:b/>
      <w:bCs/>
      <w:color w:val="000000"/>
      <w:sz w:val="24"/>
      <w:szCs w:val="24"/>
      <w:u w:val="single"/>
      <w:lang w:val="zh-TW" w:bidi="ar-SA"/>
    </w:rPr>
  </w:style>
  <w:style w:type="paragraph" w:styleId="a3">
    <w:name w:val="Title"/>
    <w:basedOn w:val="a"/>
    <w:next w:val="a"/>
    <w:link w:val="a4"/>
    <w:qFormat/>
    <w:rsid w:val="008E4568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4">
    <w:name w:val="標題 字元"/>
    <w:link w:val="a3"/>
    <w:rsid w:val="008E4568"/>
    <w:rPr>
      <w:rFonts w:ascii="Cambria" w:eastAsia="新細明體" w:hAnsi="Cambria"/>
      <w:b/>
      <w:bCs/>
      <w:kern w:val="2"/>
      <w:sz w:val="32"/>
      <w:szCs w:val="32"/>
      <w:lang w:val="en-US" w:eastAsia="zh-TW" w:bidi="ar-SA"/>
    </w:rPr>
  </w:style>
  <w:style w:type="character" w:customStyle="1" w:styleId="textexposedshow">
    <w:name w:val="text_exposed_show"/>
    <w:basedOn w:val="a0"/>
    <w:rsid w:val="001532FB"/>
  </w:style>
  <w:style w:type="character" w:customStyle="1" w:styleId="apple-converted-space">
    <w:name w:val="apple-converted-space"/>
    <w:basedOn w:val="a0"/>
    <w:rsid w:val="001532FB"/>
  </w:style>
  <w:style w:type="table" w:styleId="a5">
    <w:name w:val="Table Grid"/>
    <w:basedOn w:val="a1"/>
    <w:rsid w:val="003068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qFormat/>
    <w:rsid w:val="009D6A06"/>
    <w:rPr>
      <w:b/>
      <w:bCs/>
    </w:rPr>
  </w:style>
  <w:style w:type="paragraph" w:styleId="a7">
    <w:name w:val="header"/>
    <w:basedOn w:val="a"/>
    <w:link w:val="a8"/>
    <w:rsid w:val="006652B4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8">
    <w:name w:val="頁首 字元"/>
    <w:link w:val="a7"/>
    <w:rsid w:val="006652B4"/>
    <w:rPr>
      <w:kern w:val="2"/>
    </w:rPr>
  </w:style>
  <w:style w:type="paragraph" w:styleId="a9">
    <w:name w:val="footer"/>
    <w:basedOn w:val="a"/>
    <w:link w:val="aa"/>
    <w:rsid w:val="006652B4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a">
    <w:name w:val="頁尾 字元"/>
    <w:link w:val="a9"/>
    <w:rsid w:val="006652B4"/>
    <w:rPr>
      <w:kern w:val="2"/>
    </w:rPr>
  </w:style>
  <w:style w:type="paragraph" w:styleId="ab">
    <w:name w:val="Balloon Text"/>
    <w:basedOn w:val="a"/>
    <w:link w:val="ac"/>
    <w:rsid w:val="00DF55DF"/>
    <w:rPr>
      <w:rFonts w:ascii="Cambria" w:hAnsi="Cambria"/>
      <w:sz w:val="18"/>
      <w:szCs w:val="18"/>
      <w:lang/>
    </w:rPr>
  </w:style>
  <w:style w:type="character" w:customStyle="1" w:styleId="ac">
    <w:name w:val="註解方塊文字 字元"/>
    <w:link w:val="ab"/>
    <w:rsid w:val="00DF55DF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11">
    <w:name w:val="字元1 字元 字元1 字元"/>
    <w:basedOn w:val="a"/>
    <w:autoRedefine/>
    <w:rsid w:val="006669BC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character" w:styleId="ad">
    <w:name w:val="Hyperlink"/>
    <w:rsid w:val="00964440"/>
    <w:rPr>
      <w:color w:val="0000FF"/>
      <w:u w:val="single"/>
    </w:rPr>
  </w:style>
  <w:style w:type="character" w:customStyle="1" w:styleId="30">
    <w:name w:val="標題 3 字元"/>
    <w:link w:val="3"/>
    <w:semiHidden/>
    <w:rsid w:val="00E40E72"/>
    <w:rPr>
      <w:rFonts w:ascii="Cambria" w:eastAsia="新細明體" w:hAnsi="Cambria" w:cs="Times New Roman"/>
      <w:b/>
      <w:bCs/>
      <w:kern w:val="2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3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5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93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8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00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5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e.me/ti/g2/LWfFpr6Zibt0u_92sSy3Gkg8S2Eeq9SbX3mSgA?utm_source=invitation&amp;utm_medium=link_copy&amp;utm_campaign=defau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habook.com/zh-tw/faq.php?act=view&amp;id=17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392</Words>
  <Characters>2235</Characters>
  <Application>Microsoft Office Word</Application>
  <DocSecurity>0</DocSecurity>
  <Lines>18</Lines>
  <Paragraphs>5</Paragraphs>
  <ScaleCrop>false</ScaleCrop>
  <Company>CMT</Company>
  <LinksUpToDate>false</LinksUpToDate>
  <CharactersWithSpaces>2622</CharactersWithSpaces>
  <SharedDoc>false</SharedDoc>
  <HLinks>
    <vt:vector size="18" baseType="variant">
      <vt:variant>
        <vt:i4>5308483</vt:i4>
      </vt:variant>
      <vt:variant>
        <vt:i4>6</vt:i4>
      </vt:variant>
      <vt:variant>
        <vt:i4>0</vt:i4>
      </vt:variant>
      <vt:variant>
        <vt:i4>5</vt:i4>
      </vt:variant>
      <vt:variant>
        <vt:lpwstr>https://www.habook.com/zh-tw/faq.php?act=view&amp;id=170</vt:lpwstr>
      </vt:variant>
      <vt:variant>
        <vt:lpwstr/>
      </vt:variant>
      <vt:variant>
        <vt:i4>1507439</vt:i4>
      </vt:variant>
      <vt:variant>
        <vt:i4>3</vt:i4>
      </vt:variant>
      <vt:variant>
        <vt:i4>0</vt:i4>
      </vt:variant>
      <vt:variant>
        <vt:i4>5</vt:i4>
      </vt:variant>
      <vt:variant>
        <vt:lpwstr>https://line.me/ti/g2/LWfFpr6Zibt0u_92sSy3Gkg8S2Eeq9SbX3mSgA?utm_source=invitation&amp;utm_medium=link_copy&amp;utm_campaign=default</vt:lpwstr>
      </vt:variant>
      <vt:variant>
        <vt:lpwstr/>
      </vt:variant>
      <vt:variant>
        <vt:i4>7929975</vt:i4>
      </vt:variant>
      <vt:variant>
        <vt:i4>0</vt:i4>
      </vt:variant>
      <vt:variant>
        <vt:i4>0</vt:i4>
      </vt:variant>
      <vt:variant>
        <vt:i4>5</vt:i4>
      </vt:variant>
      <vt:variant>
        <vt:lpwstr>https://zh-tw.facebook.com/groups/1496702807213798/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四-08-08-03藝文領域「府城人文影像記錄教師專業社群」研究</dc:title>
  <dc:creator>user</dc:creator>
  <cp:lastModifiedBy>user</cp:lastModifiedBy>
  <cp:revision>2</cp:revision>
  <cp:lastPrinted>2022-03-01T05:06:00Z</cp:lastPrinted>
  <dcterms:created xsi:type="dcterms:W3CDTF">2022-06-29T07:03:00Z</dcterms:created>
  <dcterms:modified xsi:type="dcterms:W3CDTF">2022-06-29T07:03:00Z</dcterms:modified>
</cp:coreProperties>
</file>